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11F" w:rsidRDefault="00FB011F" w:rsidP="00FB011F">
      <w:pPr>
        <w:pStyle w:val="a3"/>
        <w:spacing w:before="0" w:beforeAutospacing="0" w:after="225" w:afterAutospacing="0" w:line="360" w:lineRule="atLeast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 </w:t>
      </w:r>
    </w:p>
    <w:p w:rsidR="00FB011F" w:rsidRPr="00AC2904" w:rsidRDefault="00FB011F" w:rsidP="00FB011F">
      <w:pPr>
        <w:pStyle w:val="2"/>
        <w:pBdr>
          <w:bottom w:val="single" w:sz="6" w:space="11" w:color="CBCBCB"/>
        </w:pBdr>
        <w:spacing w:before="0" w:beforeAutospacing="0" w:after="0" w:afterAutospacing="0" w:line="480" w:lineRule="atLeast"/>
        <w:rPr>
          <w:rFonts w:ascii="PTF55F-webfont" w:hAnsi="PTF55F-webfont"/>
          <w:b w:val="0"/>
          <w:bCs w:val="0"/>
          <w:color w:val="000000"/>
        </w:rPr>
      </w:pPr>
      <w:r>
        <w:rPr>
          <w:rFonts w:ascii="PTF55F-webfont" w:hAnsi="PTF55F-webfont"/>
          <w:b w:val="0"/>
          <w:bCs w:val="0"/>
          <w:color w:val="000000"/>
        </w:rPr>
        <w:t xml:space="preserve">Открытие лицевого счета для учета операций со средствами участников казначейского сопровождения в УФК по </w:t>
      </w:r>
      <w:r w:rsidR="00AC2904">
        <w:rPr>
          <w:rFonts w:ascii="PTF55F-webfont" w:hAnsi="PTF55F-webfont"/>
          <w:b w:val="0"/>
          <w:bCs w:val="0"/>
          <w:color w:val="000000"/>
        </w:rPr>
        <w:t>Самарской области</w:t>
      </w:r>
    </w:p>
    <w:p w:rsidR="00FB011F" w:rsidRDefault="00FB011F" w:rsidP="00FB011F">
      <w:pPr>
        <w:pStyle w:val="a3"/>
        <w:spacing w:before="0" w:beforeAutospacing="0" w:after="0" w:afterAutospacing="0" w:line="360" w:lineRule="atLeast"/>
        <w:jc w:val="center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Открытие лицевого счета для учета операций со средствами участников казначейского сопровождения в УФК по </w:t>
      </w:r>
      <w:r w:rsidR="00AC2904">
        <w:rPr>
          <w:rFonts w:ascii="PTF55F-webfont" w:hAnsi="PTF55F-webfont"/>
          <w:color w:val="000000"/>
          <w:sz w:val="23"/>
          <w:szCs w:val="23"/>
        </w:rPr>
        <w:t>Самарской области</w:t>
      </w:r>
    </w:p>
    <w:p w:rsidR="00FB011F" w:rsidRDefault="00FB011F" w:rsidP="00FB011F">
      <w:pPr>
        <w:pStyle w:val="a3"/>
        <w:spacing w:before="0" w:beforeAutospacing="0" w:after="0" w:afterAutospacing="0" w:line="360" w:lineRule="atLeast"/>
        <w:jc w:val="center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------------------------------------------------------------------------------</w:t>
      </w:r>
    </w:p>
    <w:p w:rsidR="00AC2904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Для открытия лицевого счета для учета операций со средствами участников казначейского сопровождения в УФК по </w:t>
      </w:r>
      <w:r w:rsidR="00AC2904">
        <w:rPr>
          <w:rFonts w:ascii="PTF55F-webfont" w:hAnsi="PTF55F-webfont"/>
          <w:color w:val="000000"/>
          <w:sz w:val="23"/>
          <w:szCs w:val="23"/>
        </w:rPr>
        <w:t xml:space="preserve">Самарской </w:t>
      </w:r>
      <w:r w:rsidR="004457A0">
        <w:rPr>
          <w:rFonts w:ascii="PTF55F-webfont" w:hAnsi="PTF55F-webfont"/>
          <w:color w:val="000000"/>
          <w:sz w:val="23"/>
          <w:szCs w:val="23"/>
        </w:rPr>
        <w:t>области необходимо</w:t>
      </w:r>
      <w:r>
        <w:rPr>
          <w:rFonts w:ascii="PTF55F-webfont" w:hAnsi="PTF55F-webfont"/>
          <w:color w:val="000000"/>
          <w:sz w:val="23"/>
          <w:szCs w:val="23"/>
        </w:rPr>
        <w:t>: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 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ШАГ 1. В случае отсутствия у организации средств криптографической защиты информации (далее - СКЗИ) и (или) действующих квалифицированных сертификатов электронной подписи (далее – сертификаты) - получить в УФК по </w:t>
      </w:r>
      <w:r w:rsidR="00AC2904">
        <w:rPr>
          <w:rFonts w:ascii="PTF55F-webfont" w:hAnsi="PTF55F-webfont"/>
          <w:color w:val="000000"/>
          <w:sz w:val="23"/>
          <w:szCs w:val="23"/>
        </w:rPr>
        <w:t>Ульяновской</w:t>
      </w:r>
      <w:r>
        <w:rPr>
          <w:rFonts w:ascii="PTF55F-webfont" w:hAnsi="PTF55F-webfont"/>
          <w:color w:val="000000"/>
          <w:sz w:val="23"/>
          <w:szCs w:val="23"/>
        </w:rPr>
        <w:t xml:space="preserve"> обла</w:t>
      </w:r>
      <w:r w:rsidR="005B4623">
        <w:rPr>
          <w:rFonts w:ascii="PTF55F-webfont" w:hAnsi="PTF55F-webfont"/>
          <w:color w:val="000000"/>
          <w:sz w:val="23"/>
          <w:szCs w:val="23"/>
        </w:rPr>
        <w:t>сти средства СКЗИ и сертификаты.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5B9BD5"/>
          <w:sz w:val="23"/>
          <w:szCs w:val="23"/>
        </w:rPr>
        <w:t> </w:t>
      </w:r>
    </w:p>
    <w:p w:rsidR="00AC2904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6F-webfont" w:hAnsi="PTF56F-webfont"/>
          <w:color w:val="000000"/>
          <w:sz w:val="23"/>
          <w:szCs w:val="23"/>
        </w:rPr>
        <w:t xml:space="preserve">Участники казначейского сопровождения, находящиеся в городе </w:t>
      </w:r>
      <w:r w:rsidR="00AC2904">
        <w:rPr>
          <w:rFonts w:ascii="PTF56F-webfont" w:hAnsi="PTF56F-webfont"/>
          <w:color w:val="000000"/>
          <w:sz w:val="23"/>
          <w:szCs w:val="23"/>
        </w:rPr>
        <w:t>Ульяновск</w:t>
      </w:r>
      <w:r w:rsidR="00594689">
        <w:rPr>
          <w:rFonts w:ascii="PTF56F-webfont" w:hAnsi="PTF56F-webfont"/>
          <w:color w:val="000000"/>
          <w:sz w:val="23"/>
          <w:szCs w:val="23"/>
        </w:rPr>
        <w:t xml:space="preserve"> и в муниципальных образованиях </w:t>
      </w:r>
      <w:r w:rsidR="00594689">
        <w:rPr>
          <w:rFonts w:ascii="PTF55F-webfont" w:hAnsi="PTF55F-webfont"/>
          <w:color w:val="000000"/>
          <w:sz w:val="23"/>
          <w:szCs w:val="23"/>
        </w:rPr>
        <w:t>Ульяновской</w:t>
      </w:r>
      <w:r w:rsidR="00594689">
        <w:rPr>
          <w:rFonts w:ascii="PTF56F-webfont" w:hAnsi="PTF56F-webfont"/>
          <w:color w:val="000000"/>
          <w:sz w:val="23"/>
          <w:szCs w:val="23"/>
        </w:rPr>
        <w:t xml:space="preserve"> области</w:t>
      </w:r>
      <w:r w:rsidR="00AC2904">
        <w:rPr>
          <w:rFonts w:ascii="PTF56F-webfont" w:hAnsi="PTF56F-webfont"/>
          <w:color w:val="000000"/>
          <w:sz w:val="23"/>
          <w:szCs w:val="23"/>
        </w:rPr>
        <w:t xml:space="preserve">, представляют документы в УФК по </w:t>
      </w:r>
      <w:r w:rsidR="00AC2904">
        <w:rPr>
          <w:rFonts w:ascii="PTF55F-webfont" w:hAnsi="PTF55F-webfont"/>
          <w:color w:val="000000"/>
          <w:sz w:val="23"/>
          <w:szCs w:val="23"/>
        </w:rPr>
        <w:t>Ульяновской</w:t>
      </w:r>
      <w:r w:rsidR="00AC2904">
        <w:rPr>
          <w:rFonts w:ascii="PTF56F-webfont" w:hAnsi="PTF56F-webfont"/>
          <w:color w:val="000000"/>
          <w:sz w:val="23"/>
          <w:szCs w:val="23"/>
        </w:rPr>
        <w:t xml:space="preserve"> области по адресу: г. Ульяновск, ул. Гончарова, д. 50/1.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ШАГ 2. Подключить пользователей организации к государственной интегрированной информационной системе управления общественными финансами «Электронный бюджет» (далее - ГИИС ЭБ).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 </w:t>
      </w:r>
    </w:p>
    <w:p w:rsidR="00FB011F" w:rsidRDefault="00FB011F" w:rsidP="00C431D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В целях начала работы в ГИИС ЭБ участнику казначейского сопровождения необходимо зарегистрировать пользователей организации в подсистеме обеспечения информационной безопасности системы обеспечения безопасности информации Федерального казначейства (далее – ПОИБ СОБИ) и назначить пользователям организации полномочия для работы в ГИИС ЭБ.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Материалы по настройке и работе с ГИИС ЭБ на ПОИБ СОБИ размещены по адресу </w:t>
      </w:r>
      <w:hyperlink r:id="rId5" w:history="1">
        <w:r w:rsidR="005E743D" w:rsidRPr="00040AF6">
          <w:rPr>
            <w:rStyle w:val="a4"/>
            <w:rFonts w:ascii="PTF55F-webfont" w:hAnsi="PTF55F-webfont"/>
            <w:sz w:val="23"/>
            <w:szCs w:val="23"/>
          </w:rPr>
          <w:t>https://roskazna.gov.ru/gis/sistema-obespecheniya-</w:t>
        </w:r>
        <w:r w:rsidR="005E743D" w:rsidRPr="00040AF6">
          <w:rPr>
            <w:rStyle w:val="a4"/>
            <w:rFonts w:ascii="PTF55F-webfont" w:hAnsi="PTF55F-webfont"/>
            <w:sz w:val="23"/>
            <w:szCs w:val="23"/>
          </w:rPr>
          <w:t>b</w:t>
        </w:r>
        <w:r w:rsidR="005E743D" w:rsidRPr="00040AF6">
          <w:rPr>
            <w:rStyle w:val="a4"/>
            <w:rFonts w:ascii="PTF55F-webfont" w:hAnsi="PTF55F-webfont"/>
            <w:sz w:val="23"/>
            <w:szCs w:val="23"/>
          </w:rPr>
          <w:t>ezopasnosti-informacii-fk</w:t>
        </w:r>
      </w:hyperlink>
      <w:r>
        <w:rPr>
          <w:rFonts w:ascii="PTF55F-webfont" w:hAnsi="PTF55F-webfont"/>
          <w:color w:val="0070C0"/>
          <w:sz w:val="23"/>
          <w:szCs w:val="23"/>
        </w:rPr>
        <w:t>.</w:t>
      </w:r>
    </w:p>
    <w:p w:rsidR="00FB011F" w:rsidRDefault="00FB011F" w:rsidP="00C431D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Для работы в компонентах ГИИС ЭБ представителей участника казначейского сопровождения, не являющихся руководителем организации, необходимо дополнительно сформировать в ПОИБ СОБИ на данных лиц доверенность в электронной форме, выданную от имени организации - участника казначейского сопровождения в соответствии с требованиями Федерального закона от 06.04.2011 № 63-ФЗ “Об электронной подписи”.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lastRenderedPageBreak/>
        <w:t>Информационные материалы по формированию доверенностей в электронной форме размещены по следующим ссылкам:</w:t>
      </w:r>
    </w:p>
    <w:p w:rsidR="00FB011F" w:rsidRDefault="005E743D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hyperlink r:id="rId6" w:history="1"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https://peo.roskazna.ru/course/ind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e</w:t>
        </w:r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x.php?categoryid=47</w:t>
        </w:r>
      </w:hyperlink>
      <w:r w:rsidR="00FB011F">
        <w:rPr>
          <w:rFonts w:ascii="PTF55F-webfont" w:hAnsi="PTF55F-webfont"/>
          <w:color w:val="000000"/>
          <w:sz w:val="23"/>
          <w:szCs w:val="23"/>
        </w:rPr>
        <w:t>;</w:t>
      </w:r>
    </w:p>
    <w:p w:rsidR="00FB011F" w:rsidRDefault="005E743D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hyperlink r:id="rId7" w:history="1">
        <w:r w:rsidR="00FB011F">
          <w:rPr>
            <w:rStyle w:val="a4"/>
            <w:rFonts w:ascii="PTF55F-webfont" w:hAnsi="PTF55F-webfont"/>
            <w:color w:val="0563C1"/>
            <w:sz w:val="23"/>
            <w:szCs w:val="23"/>
            <w:u w:val="none"/>
          </w:rPr>
          <w:t>https://peo.roskazna.ru/course/index.php?categoryid=</w:t>
        </w:r>
      </w:hyperlink>
      <w:r w:rsidR="00FB011F">
        <w:rPr>
          <w:rFonts w:ascii="PTF55F-webfont" w:hAnsi="PTF55F-webfont"/>
          <w:color w:val="0563C1"/>
          <w:sz w:val="23"/>
          <w:szCs w:val="23"/>
          <w:u w:val="single"/>
        </w:rPr>
        <w:t>25</w:t>
      </w:r>
      <w:r w:rsidR="00FB011F">
        <w:rPr>
          <w:rFonts w:ascii="PTF55F-webfont" w:hAnsi="PTF55F-webfont"/>
          <w:color w:val="000000"/>
          <w:sz w:val="23"/>
          <w:szCs w:val="23"/>
        </w:rPr>
        <w:t>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70C0"/>
          <w:sz w:val="23"/>
          <w:szCs w:val="23"/>
        </w:rPr>
        <w:t> 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ШАГ 3. После подключения пользователей и назначения им полномочий необходимо приступить к формированию в ГИИС ЭБ заявки на открытие лицевого счета.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Методические материалы для </w:t>
      </w:r>
      <w:proofErr w:type="gramStart"/>
      <w:r>
        <w:rPr>
          <w:rFonts w:ascii="PTF55F-webfont" w:hAnsi="PTF55F-webfont"/>
          <w:color w:val="000000"/>
          <w:sz w:val="23"/>
          <w:szCs w:val="23"/>
        </w:rPr>
        <w:t>обучения по работе</w:t>
      </w:r>
      <w:proofErr w:type="gramEnd"/>
      <w:r>
        <w:rPr>
          <w:rFonts w:ascii="PTF55F-webfont" w:hAnsi="PTF55F-webfont"/>
          <w:color w:val="000000"/>
          <w:sz w:val="23"/>
          <w:szCs w:val="23"/>
        </w:rPr>
        <w:t xml:space="preserve"> с компонентами ГИИС ЭБ и настройки АРМов размещены по ссылке: </w:t>
      </w:r>
      <w:hyperlink r:id="rId8" w:history="1">
        <w:r w:rsidR="005E743D" w:rsidRPr="005E743D">
          <w:rPr>
            <w:rStyle w:val="a4"/>
          </w:rPr>
          <w:t>https://elearning.otr.ru/course/view.php?id=24</w:t>
        </w:r>
      </w:hyperlink>
      <w:bookmarkStart w:id="0" w:name="_GoBack"/>
      <w:bookmarkEnd w:id="0"/>
      <w:r>
        <w:rPr>
          <w:rFonts w:ascii="PTF55F-webfont" w:hAnsi="PTF55F-webfont"/>
          <w:color w:val="0070C0"/>
          <w:sz w:val="23"/>
          <w:szCs w:val="23"/>
        </w:rPr>
        <w:t>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6F-webfont" w:hAnsi="PTF56F-webfont"/>
          <w:color w:val="000000"/>
          <w:sz w:val="23"/>
          <w:szCs w:val="23"/>
        </w:rPr>
        <w:t> 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6F-webfont" w:hAnsi="PTF56F-webfont"/>
          <w:color w:val="000000"/>
          <w:sz w:val="23"/>
          <w:szCs w:val="23"/>
        </w:rPr>
        <w:t xml:space="preserve">В целях обучения пользователей работе по открытию в ГИИС ЭБ единых лицевых счетов с кодом 71 и проведению операций можно ознакомиться с видеоматериалами, размещенными на официальном сайте УФК по </w:t>
      </w:r>
      <w:r w:rsidR="00AC2904">
        <w:rPr>
          <w:rFonts w:ascii="PTF55F-webfont" w:hAnsi="PTF55F-webfont"/>
          <w:color w:val="000000"/>
          <w:sz w:val="23"/>
          <w:szCs w:val="23"/>
        </w:rPr>
        <w:t>Самарской области</w:t>
      </w:r>
      <w:r w:rsidR="004457A0">
        <w:rPr>
          <w:rFonts w:ascii="PTF56F-webfont" w:hAnsi="PTF56F-webfont"/>
          <w:color w:val="000000"/>
          <w:sz w:val="23"/>
          <w:szCs w:val="23"/>
        </w:rPr>
        <w:t>.</w:t>
      </w:r>
    </w:p>
    <w:p w:rsidR="00FB011F" w:rsidRDefault="00FB011F" w:rsidP="00C431D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> </w:t>
      </w:r>
    </w:p>
    <w:p w:rsidR="00FB011F" w:rsidRDefault="00FB011F" w:rsidP="00C431D5">
      <w:pPr>
        <w:pStyle w:val="a3"/>
        <w:spacing w:before="0" w:beforeAutospacing="0" w:after="225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После подписания электронными подписями уполномоченных лиц участника казначейского сопровождения, сформированная заявка на открытие лицевого счета автоматически направляется в УФК по </w:t>
      </w:r>
      <w:r w:rsidR="00AC2904">
        <w:rPr>
          <w:rFonts w:ascii="PTF55F-webfont" w:hAnsi="PTF55F-webfont"/>
          <w:color w:val="000000"/>
          <w:sz w:val="23"/>
          <w:szCs w:val="23"/>
        </w:rPr>
        <w:t>Самарской области</w:t>
      </w:r>
      <w:r>
        <w:rPr>
          <w:rFonts w:ascii="PTF55F-webfont" w:hAnsi="PTF55F-webfont"/>
          <w:color w:val="000000"/>
          <w:sz w:val="23"/>
          <w:szCs w:val="23"/>
        </w:rPr>
        <w:t>, где производятся дальнейшие действия по открытию лицевого счета.</w:t>
      </w:r>
    </w:p>
    <w:p w:rsidR="00FB011F" w:rsidRDefault="00FB011F" w:rsidP="00C431D5">
      <w:pPr>
        <w:pStyle w:val="a3"/>
        <w:spacing w:before="0" w:beforeAutospacing="0" w:after="0" w:afterAutospacing="0" w:line="360" w:lineRule="atLeast"/>
        <w:jc w:val="both"/>
        <w:rPr>
          <w:rFonts w:ascii="PTF55F-webfont" w:hAnsi="PTF55F-webfont"/>
          <w:color w:val="000000"/>
          <w:sz w:val="23"/>
          <w:szCs w:val="23"/>
        </w:rPr>
      </w:pPr>
      <w:r>
        <w:rPr>
          <w:rFonts w:ascii="PTF55F-webfont" w:hAnsi="PTF55F-webfont"/>
          <w:color w:val="000000"/>
          <w:sz w:val="23"/>
          <w:szCs w:val="23"/>
        </w:rPr>
        <w:t xml:space="preserve">Для соединения с оператором Центра специализации УФК по </w:t>
      </w:r>
      <w:r w:rsidR="00AC2904">
        <w:rPr>
          <w:rFonts w:ascii="PTF55F-webfont" w:hAnsi="PTF55F-webfont"/>
          <w:color w:val="000000"/>
          <w:sz w:val="23"/>
          <w:szCs w:val="23"/>
        </w:rPr>
        <w:t>Самарской области</w:t>
      </w:r>
      <w:r>
        <w:rPr>
          <w:rFonts w:ascii="PTF55F-webfont" w:hAnsi="PTF55F-webfont"/>
          <w:color w:val="000000"/>
          <w:sz w:val="23"/>
          <w:szCs w:val="23"/>
        </w:rPr>
        <w:t xml:space="preserve"> по вопросам, возникающим при проведении платежных операций на едином лицевом счете, можно воспользоваться многоканальным телефоном 8-800-30-10-777.</w:t>
      </w:r>
    </w:p>
    <w:p w:rsidR="00FB011F" w:rsidRDefault="00FB011F"/>
    <w:sectPr w:rsidR="00FB0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F55F-webfont">
    <w:altName w:val="Times New Roman"/>
    <w:panose1 w:val="00000000000000000000"/>
    <w:charset w:val="00"/>
    <w:family w:val="roman"/>
    <w:notTrueType/>
    <w:pitch w:val="default"/>
  </w:font>
  <w:font w:name="PTF56F-web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3AF"/>
    <w:rsid w:val="003D5AEB"/>
    <w:rsid w:val="004457A0"/>
    <w:rsid w:val="004543AF"/>
    <w:rsid w:val="00580A73"/>
    <w:rsid w:val="00594689"/>
    <w:rsid w:val="005B4623"/>
    <w:rsid w:val="005E743D"/>
    <w:rsid w:val="0064488E"/>
    <w:rsid w:val="00697FC6"/>
    <w:rsid w:val="006E5794"/>
    <w:rsid w:val="00AC2904"/>
    <w:rsid w:val="00B8282D"/>
    <w:rsid w:val="00C431D5"/>
    <w:rsid w:val="00CA3E9D"/>
    <w:rsid w:val="00FB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B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01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31D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B01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01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B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B011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431D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ing.otr.ru/course/view.php?id=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.roskazna.ru/course/index.php?categoryid=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o.roskazna.ru/course/index.php?categoryid=47" TargetMode="External"/><Relationship Id="rId5" Type="http://schemas.openxmlformats.org/officeDocument/2006/relationships/hyperlink" Target="https://roskazna.gov.ru/gis/sistema-obespecheniya-bezopasnosti-informacii-f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Семина Елена Ронисовна</dc:creator>
  <cp:lastModifiedBy>UFK68</cp:lastModifiedBy>
  <cp:revision>5</cp:revision>
  <dcterms:created xsi:type="dcterms:W3CDTF">2025-04-22T10:50:00Z</dcterms:created>
  <dcterms:modified xsi:type="dcterms:W3CDTF">2026-03-20T10:40:00Z</dcterms:modified>
</cp:coreProperties>
</file>