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63" w:rsidRPr="009359C4" w:rsidRDefault="004F6C63">
      <w:pPr>
        <w:pStyle w:val="ConsPlusTitlePage"/>
        <w:rPr>
          <w:rFonts w:ascii="Times New Roman" w:hAnsi="Times New Roman" w:cs="Times New Roman"/>
          <w:sz w:val="24"/>
          <w:szCs w:val="24"/>
        </w:rPr>
      </w:pPr>
      <w:r w:rsidRPr="009359C4">
        <w:rPr>
          <w:rFonts w:ascii="Times New Roman" w:hAnsi="Times New Roman" w:cs="Times New Roman"/>
          <w:sz w:val="24"/>
          <w:szCs w:val="24"/>
        </w:rPr>
        <w:t xml:space="preserve">Документ предоставлен </w:t>
      </w:r>
      <w:hyperlink r:id="rId5">
        <w:proofErr w:type="spellStart"/>
        <w:r w:rsidRPr="009359C4">
          <w:rPr>
            <w:rFonts w:ascii="Times New Roman" w:hAnsi="Times New Roman" w:cs="Times New Roman"/>
            <w:color w:val="0000FF"/>
            <w:sz w:val="24"/>
            <w:szCs w:val="24"/>
          </w:rPr>
          <w:t>КонсультантПлюс</w:t>
        </w:r>
        <w:proofErr w:type="spellEnd"/>
      </w:hyperlink>
      <w:r w:rsidRPr="009359C4">
        <w:rPr>
          <w:rFonts w:ascii="Times New Roman" w:hAnsi="Times New Roman" w:cs="Times New Roman"/>
          <w:sz w:val="24"/>
          <w:szCs w:val="24"/>
        </w:rPr>
        <w:br/>
      </w:r>
    </w:p>
    <w:p w:rsidR="004F6C63" w:rsidRPr="009359C4" w:rsidRDefault="004F6C63">
      <w:pPr>
        <w:pStyle w:val="ConsPlusNormal"/>
        <w:outlineLvl w:val="0"/>
        <w:rPr>
          <w:rFonts w:ascii="Times New Roman" w:hAnsi="Times New Roman" w:cs="Times New Roman"/>
          <w:sz w:val="24"/>
          <w:szCs w:val="24"/>
        </w:rPr>
      </w:pPr>
    </w:p>
    <w:p w:rsidR="004F6C63" w:rsidRPr="009359C4" w:rsidRDefault="004F6C63">
      <w:pPr>
        <w:pStyle w:val="ConsPlusTitle"/>
        <w:jc w:val="center"/>
        <w:outlineLvl w:val="0"/>
        <w:rPr>
          <w:rFonts w:ascii="Times New Roman" w:hAnsi="Times New Roman" w:cs="Times New Roman"/>
          <w:sz w:val="24"/>
          <w:szCs w:val="24"/>
        </w:rPr>
      </w:pPr>
      <w:r w:rsidRPr="009359C4">
        <w:rPr>
          <w:rFonts w:ascii="Times New Roman" w:hAnsi="Times New Roman" w:cs="Times New Roman"/>
          <w:sz w:val="24"/>
          <w:szCs w:val="24"/>
        </w:rPr>
        <w:t>МИНИСТЕРСТВО ФИНАНСОВ РОССИЙСКОЙ ФЕДЕРАЦИИ</w:t>
      </w:r>
    </w:p>
    <w:p w:rsidR="004F6C63" w:rsidRPr="009359C4" w:rsidRDefault="004F6C63">
      <w:pPr>
        <w:pStyle w:val="ConsPlusTitle"/>
        <w:jc w:val="center"/>
        <w:rPr>
          <w:rFonts w:ascii="Times New Roman" w:hAnsi="Times New Roman" w:cs="Times New Roman"/>
          <w:sz w:val="24"/>
          <w:szCs w:val="24"/>
        </w:rPr>
      </w:pP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ФЕДЕРАЛЬНОЕ КАЗНАЧЕЙСТВО</w:t>
      </w:r>
    </w:p>
    <w:p w:rsidR="004F6C63" w:rsidRPr="009359C4" w:rsidRDefault="004F6C63">
      <w:pPr>
        <w:pStyle w:val="ConsPlusTitle"/>
        <w:jc w:val="center"/>
        <w:rPr>
          <w:rFonts w:ascii="Times New Roman" w:hAnsi="Times New Roman" w:cs="Times New Roman"/>
          <w:sz w:val="24"/>
          <w:szCs w:val="24"/>
        </w:rPr>
      </w:pP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ПРИКАЗ</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от 23 декабря 2016 г. N 488</w:t>
      </w:r>
    </w:p>
    <w:p w:rsidR="004F6C63" w:rsidRPr="009359C4" w:rsidRDefault="004F6C63">
      <w:pPr>
        <w:pStyle w:val="ConsPlusTitle"/>
        <w:jc w:val="center"/>
        <w:rPr>
          <w:rFonts w:ascii="Times New Roman" w:hAnsi="Times New Roman" w:cs="Times New Roman"/>
          <w:sz w:val="24"/>
          <w:szCs w:val="24"/>
        </w:rPr>
      </w:pP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 xml:space="preserve">ОБ ОРГАНИЗАЦИИ И ВЕДЕНИИ РАБОТЫ ПО ПРЕДСТАВЛЕНИЮ В </w:t>
      </w:r>
      <w:proofErr w:type="gramStart"/>
      <w:r w:rsidRPr="009359C4">
        <w:rPr>
          <w:rFonts w:ascii="Times New Roman" w:hAnsi="Times New Roman" w:cs="Times New Roman"/>
          <w:sz w:val="24"/>
          <w:szCs w:val="24"/>
        </w:rPr>
        <w:t>СУДЕБНЫХ</w:t>
      </w:r>
      <w:proofErr w:type="gramEnd"/>
    </w:p>
    <w:p w:rsidR="004F6C63" w:rsidRPr="009359C4" w:rsidRDefault="004F6C63">
      <w:pPr>
        <w:pStyle w:val="ConsPlusTitle"/>
        <w:jc w:val="center"/>
        <w:rPr>
          <w:rFonts w:ascii="Times New Roman" w:hAnsi="Times New Roman" w:cs="Times New Roman"/>
          <w:sz w:val="24"/>
          <w:szCs w:val="24"/>
        </w:rPr>
      </w:pPr>
      <w:proofErr w:type="gramStart"/>
      <w:r w:rsidRPr="009359C4">
        <w:rPr>
          <w:rFonts w:ascii="Times New Roman" w:hAnsi="Times New Roman" w:cs="Times New Roman"/>
          <w:sz w:val="24"/>
          <w:szCs w:val="24"/>
        </w:rPr>
        <w:t>ОРГАНАХ</w:t>
      </w:r>
      <w:proofErr w:type="gramEnd"/>
      <w:r w:rsidRPr="009359C4">
        <w:rPr>
          <w:rFonts w:ascii="Times New Roman" w:hAnsi="Times New Roman" w:cs="Times New Roman"/>
          <w:sz w:val="24"/>
          <w:szCs w:val="24"/>
        </w:rPr>
        <w:t xml:space="preserve"> ИНТЕРЕСОВ ФЕДЕРАЛЬНОГО КАЗНАЧЕЙСТВА, ТЕРРИТОРИАЛЬНЫХ</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ОРГАНОВ ФЕДЕРАЛЬНОГО КАЗНАЧЕЙСТВА И ФЕДЕРАЛЬНОГО КАЗЕННОГО</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УЧРЕЖДЕНИЯ "ЦЕНТР ПО ОБЕСПЕЧЕНИЮ ДЕЯТЕЛЬНОСТИ</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КАЗНАЧЕЙСТВА РОССИИ"</w:t>
      </w:r>
    </w:p>
    <w:p w:rsidR="004F6C63" w:rsidRPr="009359C4" w:rsidRDefault="004F6C6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C63" w:rsidRPr="009359C4">
        <w:tc>
          <w:tcPr>
            <w:tcW w:w="60" w:type="dxa"/>
            <w:tcBorders>
              <w:top w:val="nil"/>
              <w:left w:val="nil"/>
              <w:bottom w:val="nil"/>
              <w:right w:val="nil"/>
            </w:tcBorders>
            <w:shd w:val="clear" w:color="auto" w:fill="CED3F1"/>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Список изменяющих документов</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color w:val="392C69"/>
                <w:sz w:val="24"/>
                <w:szCs w:val="24"/>
              </w:rPr>
              <w:t xml:space="preserve">(в ред. Приказов Казначейства России от 28.09.2018 </w:t>
            </w:r>
            <w:hyperlink r:id="rId6">
              <w:r w:rsidRPr="009359C4">
                <w:rPr>
                  <w:rFonts w:ascii="Times New Roman" w:hAnsi="Times New Roman" w:cs="Times New Roman"/>
                  <w:color w:val="0000FF"/>
                  <w:sz w:val="24"/>
                  <w:szCs w:val="24"/>
                </w:rPr>
                <w:t>N 283</w:t>
              </w:r>
            </w:hyperlink>
            <w:r w:rsidRPr="009359C4">
              <w:rPr>
                <w:rFonts w:ascii="Times New Roman" w:hAnsi="Times New Roman" w:cs="Times New Roman"/>
                <w:color w:val="392C69"/>
                <w:sz w:val="24"/>
                <w:szCs w:val="24"/>
              </w:rPr>
              <w:t>,</w:t>
            </w:r>
            <w:proofErr w:type="gramEnd"/>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 xml:space="preserve">от 18.04.2019 </w:t>
            </w:r>
            <w:hyperlink r:id="rId7">
              <w:r w:rsidRPr="009359C4">
                <w:rPr>
                  <w:rFonts w:ascii="Times New Roman" w:hAnsi="Times New Roman" w:cs="Times New Roman"/>
                  <w:color w:val="0000FF"/>
                  <w:sz w:val="24"/>
                  <w:szCs w:val="24"/>
                </w:rPr>
                <w:t>N 98</w:t>
              </w:r>
            </w:hyperlink>
            <w:r w:rsidRPr="009359C4">
              <w:rPr>
                <w:rFonts w:ascii="Times New Roman" w:hAnsi="Times New Roman" w:cs="Times New Roman"/>
                <w:color w:val="392C69"/>
                <w:sz w:val="24"/>
                <w:szCs w:val="24"/>
              </w:rPr>
              <w:t xml:space="preserve">, от 18.12.2019 </w:t>
            </w:r>
            <w:hyperlink r:id="rId8">
              <w:r w:rsidRPr="009359C4">
                <w:rPr>
                  <w:rFonts w:ascii="Times New Roman" w:hAnsi="Times New Roman" w:cs="Times New Roman"/>
                  <w:color w:val="0000FF"/>
                  <w:sz w:val="24"/>
                  <w:szCs w:val="24"/>
                </w:rPr>
                <w:t>N 407</w:t>
              </w:r>
            </w:hyperlink>
            <w:r w:rsidRPr="009359C4">
              <w:rPr>
                <w:rFonts w:ascii="Times New Roman" w:hAnsi="Times New Roman" w:cs="Times New Roman"/>
                <w:color w:val="392C69"/>
                <w:sz w:val="24"/>
                <w:szCs w:val="24"/>
              </w:rPr>
              <w:t xml:space="preserve">, от 01.12.2020 </w:t>
            </w:r>
            <w:hyperlink r:id="rId9">
              <w:r w:rsidRPr="009359C4">
                <w:rPr>
                  <w:rFonts w:ascii="Times New Roman" w:hAnsi="Times New Roman" w:cs="Times New Roman"/>
                  <w:color w:val="0000FF"/>
                  <w:sz w:val="24"/>
                  <w:szCs w:val="24"/>
                </w:rPr>
                <w:t>N 332</w:t>
              </w:r>
            </w:hyperlink>
            <w:r w:rsidRPr="009359C4">
              <w:rPr>
                <w:rFonts w:ascii="Times New Roman" w:hAnsi="Times New Roman" w:cs="Times New Roman"/>
                <w:color w:val="392C69"/>
                <w:sz w:val="24"/>
                <w:szCs w:val="24"/>
              </w:rPr>
              <w:t>,</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 xml:space="preserve">от 25.05.2021 </w:t>
            </w:r>
            <w:hyperlink r:id="rId10">
              <w:r w:rsidRPr="009359C4">
                <w:rPr>
                  <w:rFonts w:ascii="Times New Roman" w:hAnsi="Times New Roman" w:cs="Times New Roman"/>
                  <w:color w:val="0000FF"/>
                  <w:sz w:val="24"/>
                  <w:szCs w:val="24"/>
                </w:rPr>
                <w:t>N 166</w:t>
              </w:r>
            </w:hyperlink>
            <w:r w:rsidRPr="009359C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proofErr w:type="gramStart"/>
      <w:r w:rsidRPr="009359C4">
        <w:rPr>
          <w:rFonts w:ascii="Times New Roman" w:hAnsi="Times New Roman" w:cs="Times New Roman"/>
          <w:sz w:val="24"/>
          <w:szCs w:val="24"/>
        </w:rPr>
        <w:t xml:space="preserve">В соответствии с </w:t>
      </w:r>
      <w:hyperlink r:id="rId11">
        <w:r w:rsidRPr="009359C4">
          <w:rPr>
            <w:rFonts w:ascii="Times New Roman" w:hAnsi="Times New Roman" w:cs="Times New Roman"/>
            <w:color w:val="0000FF"/>
            <w:sz w:val="24"/>
            <w:szCs w:val="24"/>
          </w:rPr>
          <w:t>Положением</w:t>
        </w:r>
      </w:hyperlink>
      <w:r w:rsidRPr="009359C4">
        <w:rPr>
          <w:rFonts w:ascii="Times New Roman" w:hAnsi="Times New Roman" w:cs="Times New Roman"/>
          <w:sz w:val="24"/>
          <w:szCs w:val="24"/>
        </w:rPr>
        <w:t xml:space="preserve"> о Федеральном казначействе, утвержденным постановлением Правительства Российской Федерации от 1 декабря 2004 г. N 703 (Собрание законодательства Российской Федерации, 2004, N 49, ст. 4908), и в целях организации и ведения работы по представлению в судебных органах интересов Федерального казначейства, территориальных органов Федерального казначейства (далее - ТОФК), а также Федерального казенного учреждения "Центр по обеспечению деятельности Казначейства России</w:t>
      </w:r>
      <w:proofErr w:type="gramEnd"/>
      <w:r w:rsidRPr="009359C4">
        <w:rPr>
          <w:rFonts w:ascii="Times New Roman" w:hAnsi="Times New Roman" w:cs="Times New Roman"/>
          <w:sz w:val="24"/>
          <w:szCs w:val="24"/>
        </w:rPr>
        <w:t>" (далее - ФКУ "ЦОКР") приказываю:</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 </w:t>
      </w:r>
      <w:proofErr w:type="gramStart"/>
      <w:r w:rsidRPr="009359C4">
        <w:rPr>
          <w:rFonts w:ascii="Times New Roman" w:hAnsi="Times New Roman" w:cs="Times New Roman"/>
          <w:sz w:val="24"/>
          <w:szCs w:val="24"/>
        </w:rPr>
        <w:t>Возложить на руководителей ТОФК (представление интересов Федерального казначейства в судебных органах г. Москвы на Межрегиональное операционное управление Федерального казначейства, Межрегиональное бухгалтерское управление Федерального казначейства, Межрегиональное контрольно-ревизионное управление Федерального казначейства и Управление Федерального казначейства по г. Москве не распространяется) организацию и ведение в судебных органах работы по представлению интересов Федерального казначейства и ТОФК на основании соответствующей доверенности (с правом передоверия), Межрегиональное</w:t>
      </w:r>
      <w:proofErr w:type="gramEnd"/>
      <w:r w:rsidRPr="009359C4">
        <w:rPr>
          <w:rFonts w:ascii="Times New Roman" w:hAnsi="Times New Roman" w:cs="Times New Roman"/>
          <w:sz w:val="24"/>
          <w:szCs w:val="24"/>
        </w:rPr>
        <w:t xml:space="preserve"> управление Федерального казначейства в сфере управления ликвидностью.</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(в ред. Приказов Казначейства России от 18.12.2019 </w:t>
      </w:r>
      <w:hyperlink r:id="rId12">
        <w:r w:rsidRPr="009359C4">
          <w:rPr>
            <w:rFonts w:ascii="Times New Roman" w:hAnsi="Times New Roman" w:cs="Times New Roman"/>
            <w:color w:val="0000FF"/>
            <w:sz w:val="24"/>
            <w:szCs w:val="24"/>
          </w:rPr>
          <w:t>N 407</w:t>
        </w:r>
      </w:hyperlink>
      <w:r w:rsidRPr="009359C4">
        <w:rPr>
          <w:rFonts w:ascii="Times New Roman" w:hAnsi="Times New Roman" w:cs="Times New Roman"/>
          <w:sz w:val="24"/>
          <w:szCs w:val="24"/>
        </w:rPr>
        <w:t xml:space="preserve">, от 25.05.2021 </w:t>
      </w:r>
      <w:hyperlink r:id="rId13">
        <w:r w:rsidRPr="009359C4">
          <w:rPr>
            <w:rFonts w:ascii="Times New Roman" w:hAnsi="Times New Roman" w:cs="Times New Roman"/>
            <w:color w:val="0000FF"/>
            <w:sz w:val="24"/>
            <w:szCs w:val="24"/>
          </w:rPr>
          <w:t>N 166</w:t>
        </w:r>
      </w:hyperlink>
      <w:r w:rsidRPr="009359C4">
        <w:rPr>
          <w:rFonts w:ascii="Times New Roman" w:hAnsi="Times New Roman" w:cs="Times New Roman"/>
          <w:sz w:val="24"/>
          <w:szCs w:val="24"/>
        </w:rPr>
        <w:t>)</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В этих целях руководителям ТОФК обеспечить:</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а) закрепление приказом лиц, ответственных за ведение указанной работы в ТОФК, и оформление на них соответствующей</w:t>
      </w:r>
      <w:proofErr w:type="gramStart"/>
      <w:r w:rsidRPr="009359C4">
        <w:rPr>
          <w:rFonts w:ascii="Times New Roman" w:hAnsi="Times New Roman" w:cs="Times New Roman"/>
          <w:sz w:val="24"/>
          <w:szCs w:val="24"/>
        </w:rPr>
        <w:t xml:space="preserve"> (-</w:t>
      </w:r>
      <w:proofErr w:type="gramEnd"/>
      <w:r w:rsidRPr="009359C4">
        <w:rPr>
          <w:rFonts w:ascii="Times New Roman" w:hAnsi="Times New Roman" w:cs="Times New Roman"/>
          <w:sz w:val="24"/>
          <w:szCs w:val="24"/>
        </w:rPr>
        <w:t>их) доверенности (-ей);</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б) соблюдение Порядка ведения работы по представлению в судебных органах интересов Федерального казначейства и ТОФК в соответствии с приложением к настоящему приказу;</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в) организацию учета и хранения материалов судебных дел;</w:t>
      </w:r>
    </w:p>
    <w:p w:rsidR="004F6C63" w:rsidRPr="009359C4" w:rsidRDefault="004F6C63">
      <w:pPr>
        <w:pStyle w:val="ConsPlusNormal"/>
        <w:spacing w:before="200"/>
        <w:ind w:firstLine="540"/>
        <w:jc w:val="both"/>
        <w:rPr>
          <w:rFonts w:ascii="Times New Roman" w:hAnsi="Times New Roman" w:cs="Times New Roman"/>
          <w:sz w:val="24"/>
          <w:szCs w:val="24"/>
        </w:rPr>
      </w:pPr>
      <w:proofErr w:type="gramStart"/>
      <w:r w:rsidRPr="009359C4">
        <w:rPr>
          <w:rFonts w:ascii="Times New Roman" w:hAnsi="Times New Roman" w:cs="Times New Roman"/>
          <w:sz w:val="24"/>
          <w:szCs w:val="24"/>
        </w:rPr>
        <w:lastRenderedPageBreak/>
        <w:t>г) не позднее четырех рабочих дней после получения копии судебного акта, непосредственно затрагивающего вопросы о правах и обязанностях Федерального казначейства и (или) ТОФК, направление в Юридическое управление Федерального казначейства Информации о судебном споре (далее - Информация) с приложением копии судебного акта в электронном виде с использованием Подсистемы учета правовой работы и судебных дел Системы комплексного информационно-аналитического обеспечения Федерального казначейства (далее - Подсистема).</w:t>
      </w:r>
      <w:proofErr w:type="gramEnd"/>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В случае</w:t>
      </w:r>
      <w:proofErr w:type="gramStart"/>
      <w:r w:rsidRPr="009359C4">
        <w:rPr>
          <w:rFonts w:ascii="Times New Roman" w:hAnsi="Times New Roman" w:cs="Times New Roman"/>
          <w:sz w:val="24"/>
          <w:szCs w:val="24"/>
        </w:rPr>
        <w:t>,</w:t>
      </w:r>
      <w:proofErr w:type="gramEnd"/>
      <w:r w:rsidRPr="009359C4">
        <w:rPr>
          <w:rFonts w:ascii="Times New Roman" w:hAnsi="Times New Roman" w:cs="Times New Roman"/>
          <w:sz w:val="24"/>
          <w:szCs w:val="24"/>
        </w:rPr>
        <w:t xml:space="preserve"> если представление Информации с использованием Подсистемы невозможно по техническим причинам, Информация представляется в электронном виде в формате MS </w:t>
      </w:r>
      <w:proofErr w:type="spellStart"/>
      <w:r w:rsidRPr="009359C4">
        <w:rPr>
          <w:rFonts w:ascii="Times New Roman" w:hAnsi="Times New Roman" w:cs="Times New Roman"/>
          <w:sz w:val="24"/>
          <w:szCs w:val="24"/>
        </w:rPr>
        <w:t>Excel</w:t>
      </w:r>
      <w:proofErr w:type="spellEnd"/>
      <w:r w:rsidRPr="009359C4">
        <w:rPr>
          <w:rFonts w:ascii="Times New Roman" w:hAnsi="Times New Roman" w:cs="Times New Roman"/>
          <w:sz w:val="24"/>
          <w:szCs w:val="24"/>
        </w:rPr>
        <w:t xml:space="preserve"> посредством прикладного программного обеспечения "Автоматизированная система документооборота "</w:t>
      </w:r>
      <w:proofErr w:type="spellStart"/>
      <w:r w:rsidRPr="009359C4">
        <w:rPr>
          <w:rFonts w:ascii="Times New Roman" w:hAnsi="Times New Roman" w:cs="Times New Roman"/>
          <w:sz w:val="24"/>
          <w:szCs w:val="24"/>
        </w:rPr>
        <w:t>LanDocs</w:t>
      </w:r>
      <w:proofErr w:type="spellEnd"/>
      <w:r w:rsidRPr="009359C4">
        <w:rPr>
          <w:rFonts w:ascii="Times New Roman" w:hAnsi="Times New Roman" w:cs="Times New Roman"/>
          <w:sz w:val="24"/>
          <w:szCs w:val="24"/>
        </w:rPr>
        <w:t>" (далее - ППО АСД "</w:t>
      </w:r>
      <w:proofErr w:type="spellStart"/>
      <w:r w:rsidRPr="009359C4">
        <w:rPr>
          <w:rFonts w:ascii="Times New Roman" w:hAnsi="Times New Roman" w:cs="Times New Roman"/>
          <w:sz w:val="24"/>
          <w:szCs w:val="24"/>
        </w:rPr>
        <w:t>LanDocs</w:t>
      </w:r>
      <w:proofErr w:type="spellEnd"/>
      <w:r w:rsidRPr="009359C4">
        <w:rPr>
          <w:rFonts w:ascii="Times New Roman" w:hAnsi="Times New Roman" w:cs="Times New Roman"/>
          <w:sz w:val="24"/>
          <w:szCs w:val="24"/>
        </w:rPr>
        <w:t>") в установленный абзацем первым настоящего подпункта срок с указанием в сопроводительном письме соответствующих причин, а также номеров зарегистрированных в прикладном программном обеспечении "Подсистема управления процессами эксплуатации Системы управления эксплуатацией Федерального казначейства" (далее - ПУПЭ СУЭ ФК) заявок на их устранение.</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Не позднее рабочего дня, следующего за днем устранения технических причин, Информация представляется с использованием Подсистемы.</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spellStart"/>
      <w:r w:rsidRPr="009359C4">
        <w:rPr>
          <w:rFonts w:ascii="Times New Roman" w:hAnsi="Times New Roman" w:cs="Times New Roman"/>
          <w:sz w:val="24"/>
          <w:szCs w:val="24"/>
        </w:rPr>
        <w:t>пп</w:t>
      </w:r>
      <w:proofErr w:type="spellEnd"/>
      <w:r w:rsidRPr="009359C4">
        <w:rPr>
          <w:rFonts w:ascii="Times New Roman" w:hAnsi="Times New Roman" w:cs="Times New Roman"/>
          <w:sz w:val="24"/>
          <w:szCs w:val="24"/>
        </w:rPr>
        <w:t xml:space="preserve">. "г" в ред. </w:t>
      </w:r>
      <w:hyperlink r:id="rId14">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25.05.2021 N 166)</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д) не позднее трех рабочих дней после получения запроса Юридического управления Федерального казначейства представление в его адрес необходимых материалов в электронном виде с использованием ППО АСД "</w:t>
      </w:r>
      <w:proofErr w:type="spellStart"/>
      <w:r w:rsidRPr="009359C4">
        <w:rPr>
          <w:rFonts w:ascii="Times New Roman" w:hAnsi="Times New Roman" w:cs="Times New Roman"/>
          <w:sz w:val="24"/>
          <w:szCs w:val="24"/>
        </w:rPr>
        <w:t>LanDocs</w:t>
      </w:r>
      <w:proofErr w:type="spellEnd"/>
      <w:r w:rsidRPr="009359C4">
        <w:rPr>
          <w:rFonts w:ascii="Times New Roman" w:hAnsi="Times New Roman" w:cs="Times New Roman"/>
          <w:sz w:val="24"/>
          <w:szCs w:val="24"/>
        </w:rPr>
        <w:t>" для определения позиции ТОФК на предмет обжалования судебного акта;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е) принятие исчерпывающих мер по обжалованию судебных актов, затрагивающих вопросы о правах и обязанностях Федерального казначейства и (или) ТОФК и принятых не в пользу Федерального казначейства и (или) ТОФК;</w:t>
      </w:r>
    </w:p>
    <w:p w:rsidR="004F6C63" w:rsidRPr="009359C4" w:rsidRDefault="004F6C63">
      <w:pPr>
        <w:pStyle w:val="ConsPlusNormal"/>
        <w:spacing w:before="200"/>
        <w:ind w:firstLine="540"/>
        <w:jc w:val="both"/>
        <w:rPr>
          <w:rFonts w:ascii="Times New Roman" w:hAnsi="Times New Roman" w:cs="Times New Roman"/>
          <w:sz w:val="24"/>
          <w:szCs w:val="24"/>
        </w:rPr>
      </w:pPr>
      <w:proofErr w:type="gramStart"/>
      <w:r w:rsidRPr="009359C4">
        <w:rPr>
          <w:rFonts w:ascii="Times New Roman" w:hAnsi="Times New Roman" w:cs="Times New Roman"/>
          <w:sz w:val="24"/>
          <w:szCs w:val="24"/>
        </w:rPr>
        <w:t>ж) в случае отсутствия правовых оснований для обжалования судебных актов, непосредственно затрагивающих вопросы о правах и обязанностях Федерального казначейства, в сроки, указанные в подпункте "г" настоящего пункта, направление в Юридическое управление Федерального казначейства мотивированного заключения об отсутствии правовых оснований для обжалования, а также сведений о принятых управленческих решениях в отношении должностных лиц, чьи действия (бездействие) повлекли наступление негативных последствий для</w:t>
      </w:r>
      <w:proofErr w:type="gramEnd"/>
      <w:r w:rsidRPr="009359C4">
        <w:rPr>
          <w:rFonts w:ascii="Times New Roman" w:hAnsi="Times New Roman" w:cs="Times New Roman"/>
          <w:sz w:val="24"/>
          <w:szCs w:val="24"/>
        </w:rPr>
        <w:t xml:space="preserve"> Федерального казначейства, с приложением копии судебного акта (копий судебных актов) в электронном виде с использованием ППО АСД "</w:t>
      </w:r>
      <w:proofErr w:type="spellStart"/>
      <w:r w:rsidRPr="009359C4">
        <w:rPr>
          <w:rFonts w:ascii="Times New Roman" w:hAnsi="Times New Roman" w:cs="Times New Roman"/>
          <w:sz w:val="24"/>
          <w:szCs w:val="24"/>
        </w:rPr>
        <w:t>LanDocs</w:t>
      </w:r>
      <w:proofErr w:type="spellEnd"/>
      <w:r w:rsidRPr="009359C4">
        <w:rPr>
          <w:rFonts w:ascii="Times New Roman" w:hAnsi="Times New Roman" w:cs="Times New Roman"/>
          <w:sz w:val="24"/>
          <w:szCs w:val="24"/>
        </w:rPr>
        <w:t>";</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(в ред. Приказов Казначейства России от 18.04.2019 </w:t>
      </w:r>
      <w:hyperlink r:id="rId15">
        <w:r w:rsidRPr="009359C4">
          <w:rPr>
            <w:rFonts w:ascii="Times New Roman" w:hAnsi="Times New Roman" w:cs="Times New Roman"/>
            <w:color w:val="0000FF"/>
            <w:sz w:val="24"/>
            <w:szCs w:val="24"/>
          </w:rPr>
          <w:t>N 98</w:t>
        </w:r>
      </w:hyperlink>
      <w:r w:rsidRPr="009359C4">
        <w:rPr>
          <w:rFonts w:ascii="Times New Roman" w:hAnsi="Times New Roman" w:cs="Times New Roman"/>
          <w:sz w:val="24"/>
          <w:szCs w:val="24"/>
        </w:rPr>
        <w:t xml:space="preserve">, от 18.12.2019 </w:t>
      </w:r>
      <w:hyperlink r:id="rId16">
        <w:r w:rsidRPr="009359C4">
          <w:rPr>
            <w:rFonts w:ascii="Times New Roman" w:hAnsi="Times New Roman" w:cs="Times New Roman"/>
            <w:color w:val="0000FF"/>
            <w:sz w:val="24"/>
            <w:szCs w:val="24"/>
          </w:rPr>
          <w:t>N 407</w:t>
        </w:r>
      </w:hyperlink>
      <w:r w:rsidRPr="009359C4">
        <w:rPr>
          <w:rFonts w:ascii="Times New Roman" w:hAnsi="Times New Roman" w:cs="Times New Roman"/>
          <w:sz w:val="24"/>
          <w:szCs w:val="24"/>
        </w:rPr>
        <w:t>)</w:t>
      </w:r>
    </w:p>
    <w:p w:rsidR="004F6C63" w:rsidRPr="009359C4" w:rsidRDefault="004F6C63">
      <w:pPr>
        <w:pStyle w:val="ConsPlusNormal"/>
        <w:spacing w:before="200"/>
        <w:ind w:firstLine="540"/>
        <w:jc w:val="both"/>
        <w:rPr>
          <w:rFonts w:ascii="Times New Roman" w:hAnsi="Times New Roman" w:cs="Times New Roman"/>
          <w:sz w:val="24"/>
          <w:szCs w:val="24"/>
        </w:rPr>
      </w:pPr>
      <w:proofErr w:type="gramStart"/>
      <w:r w:rsidRPr="009359C4">
        <w:rPr>
          <w:rFonts w:ascii="Times New Roman" w:hAnsi="Times New Roman" w:cs="Times New Roman"/>
          <w:sz w:val="24"/>
          <w:szCs w:val="24"/>
        </w:rPr>
        <w:t>з) в случае обжалования в Верховный Суд Российской Федерации судебных актов, непосредственно затрагивающих вопросы о правах и обязанностях Федерального казначейства, направление заблаговременно, с учетом процессуальных сроков на обжалование, в Юридическое управление Федерального казначейства для согласования проекта жалобы (со всеми приложениями), с заключением о наличии судебной практики (номера и даты судебных актов) либо об отсутствии таковой;</w:t>
      </w:r>
      <w:proofErr w:type="gramEnd"/>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spellStart"/>
      <w:r w:rsidRPr="009359C4">
        <w:rPr>
          <w:rFonts w:ascii="Times New Roman" w:hAnsi="Times New Roman" w:cs="Times New Roman"/>
          <w:sz w:val="24"/>
          <w:szCs w:val="24"/>
        </w:rPr>
        <w:t>пп</w:t>
      </w:r>
      <w:proofErr w:type="spellEnd"/>
      <w:r w:rsidRPr="009359C4">
        <w:rPr>
          <w:rFonts w:ascii="Times New Roman" w:hAnsi="Times New Roman" w:cs="Times New Roman"/>
          <w:sz w:val="24"/>
          <w:szCs w:val="24"/>
        </w:rPr>
        <w:t xml:space="preserve">. "з" в ред. </w:t>
      </w:r>
      <w:hyperlink r:id="rId17">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18.12.2019 N 407)</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и) утратил силу с 1 января 2019 года. - </w:t>
      </w:r>
      <w:hyperlink r:id="rId18">
        <w:r w:rsidRPr="009359C4">
          <w:rPr>
            <w:rFonts w:ascii="Times New Roman" w:hAnsi="Times New Roman" w:cs="Times New Roman"/>
            <w:color w:val="0000FF"/>
            <w:sz w:val="24"/>
            <w:szCs w:val="24"/>
          </w:rPr>
          <w:t>Приказ</w:t>
        </w:r>
      </w:hyperlink>
      <w:r w:rsidRPr="009359C4">
        <w:rPr>
          <w:rFonts w:ascii="Times New Roman" w:hAnsi="Times New Roman" w:cs="Times New Roman"/>
          <w:sz w:val="24"/>
          <w:szCs w:val="24"/>
        </w:rPr>
        <w:t xml:space="preserve"> Казначейства России от 28.09.2018 N 283;</w:t>
      </w:r>
    </w:p>
    <w:p w:rsidR="004F6C63" w:rsidRPr="009359C4" w:rsidRDefault="004F6C63">
      <w:pPr>
        <w:pStyle w:val="ConsPlusNormal"/>
        <w:spacing w:before="200"/>
        <w:ind w:firstLine="540"/>
        <w:jc w:val="both"/>
        <w:rPr>
          <w:rFonts w:ascii="Times New Roman" w:hAnsi="Times New Roman" w:cs="Times New Roman"/>
          <w:sz w:val="24"/>
          <w:szCs w:val="24"/>
        </w:rPr>
      </w:pPr>
      <w:bookmarkStart w:id="0" w:name="P36"/>
      <w:bookmarkEnd w:id="0"/>
      <w:proofErr w:type="gramStart"/>
      <w:r w:rsidRPr="009359C4">
        <w:rPr>
          <w:rFonts w:ascii="Times New Roman" w:hAnsi="Times New Roman" w:cs="Times New Roman"/>
          <w:sz w:val="24"/>
          <w:szCs w:val="24"/>
        </w:rPr>
        <w:t xml:space="preserve">к) ежеквартальное (в срок не позднее 25 числа месяца, следующего за отчетным </w:t>
      </w:r>
      <w:r w:rsidRPr="009359C4">
        <w:rPr>
          <w:rFonts w:ascii="Times New Roman" w:hAnsi="Times New Roman" w:cs="Times New Roman"/>
          <w:sz w:val="24"/>
          <w:szCs w:val="24"/>
        </w:rPr>
        <w:lastRenderedPageBreak/>
        <w:t>кварталом) представление в Юридическое управление Федерального казначейства Обзора судебной практики по делам с участием ТОФК в электронном виде с использованием ППО АСД "</w:t>
      </w:r>
      <w:proofErr w:type="spellStart"/>
      <w:r w:rsidRPr="009359C4">
        <w:rPr>
          <w:rFonts w:ascii="Times New Roman" w:hAnsi="Times New Roman" w:cs="Times New Roman"/>
          <w:sz w:val="24"/>
          <w:szCs w:val="24"/>
        </w:rPr>
        <w:t>LanDocs</w:t>
      </w:r>
      <w:proofErr w:type="spellEnd"/>
      <w:r w:rsidRPr="009359C4">
        <w:rPr>
          <w:rFonts w:ascii="Times New Roman" w:hAnsi="Times New Roman" w:cs="Times New Roman"/>
          <w:sz w:val="24"/>
          <w:szCs w:val="24"/>
        </w:rPr>
        <w:t xml:space="preserve">" (в формате MS </w:t>
      </w:r>
      <w:proofErr w:type="spellStart"/>
      <w:r w:rsidRPr="009359C4">
        <w:rPr>
          <w:rFonts w:ascii="Times New Roman" w:hAnsi="Times New Roman" w:cs="Times New Roman"/>
          <w:sz w:val="24"/>
          <w:szCs w:val="24"/>
        </w:rPr>
        <w:t>Word</w:t>
      </w:r>
      <w:proofErr w:type="spellEnd"/>
      <w:r w:rsidRPr="009359C4">
        <w:rPr>
          <w:rFonts w:ascii="Times New Roman" w:hAnsi="Times New Roman" w:cs="Times New Roman"/>
          <w:sz w:val="24"/>
          <w:szCs w:val="24"/>
        </w:rPr>
        <w:t>);</w:t>
      </w:r>
      <w:proofErr w:type="gramEnd"/>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л) размещение на официальном сайте ТОФК в информационно-телекоммуникационной сети Интернет положительной судебной практики по делам с участием ТОФК.</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 В целях представления интересов ФКУ "ЦОКР" в судебных органах, в том числе по делам, связанным с осуществлением закупок для нужд Федерального казначейства и ТОФК, директору ФКУ "ЦОКР" А.С. Ушакову обеспечить:</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а) закрепление приказом лиц, ответственных за ведение указанной работы в ФКУ "ЦОКР", и оформление на них соответствующей</w:t>
      </w:r>
      <w:proofErr w:type="gramStart"/>
      <w:r w:rsidRPr="009359C4">
        <w:rPr>
          <w:rFonts w:ascii="Times New Roman" w:hAnsi="Times New Roman" w:cs="Times New Roman"/>
          <w:sz w:val="24"/>
          <w:szCs w:val="24"/>
        </w:rPr>
        <w:t xml:space="preserve"> (-</w:t>
      </w:r>
      <w:proofErr w:type="gramEnd"/>
      <w:r w:rsidRPr="009359C4">
        <w:rPr>
          <w:rFonts w:ascii="Times New Roman" w:hAnsi="Times New Roman" w:cs="Times New Roman"/>
          <w:sz w:val="24"/>
          <w:szCs w:val="24"/>
        </w:rPr>
        <w:t>их) доверенности (-ей);</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б) соблюдение Порядка ведения работы по представлению в судебных органах интересов ФКУ "ЦОКР" в соответствии с приложением к настоящему приказу;</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в) организацию учета и хранения материалов судебных дел;</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г) не позднее четырех рабочих дней после получения копии судебного акта, непосредственно затрагивающего вопросы о правах и обязанностях ФКУ "ЦОКР", направление в Юридическое управление Федерального казначейства Информации с приложением копии судебного акта в электронном виде с использованием Подсистемы.</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В случае</w:t>
      </w:r>
      <w:proofErr w:type="gramStart"/>
      <w:r w:rsidRPr="009359C4">
        <w:rPr>
          <w:rFonts w:ascii="Times New Roman" w:hAnsi="Times New Roman" w:cs="Times New Roman"/>
          <w:sz w:val="24"/>
          <w:szCs w:val="24"/>
        </w:rPr>
        <w:t>,</w:t>
      </w:r>
      <w:proofErr w:type="gramEnd"/>
      <w:r w:rsidRPr="009359C4">
        <w:rPr>
          <w:rFonts w:ascii="Times New Roman" w:hAnsi="Times New Roman" w:cs="Times New Roman"/>
          <w:sz w:val="24"/>
          <w:szCs w:val="24"/>
        </w:rPr>
        <w:t xml:space="preserve"> если представление Информации с использованием Подсистемы невозможно по техническим причинам, Информация представляется в электронном виде в формате MS </w:t>
      </w:r>
      <w:proofErr w:type="spellStart"/>
      <w:r w:rsidRPr="009359C4">
        <w:rPr>
          <w:rFonts w:ascii="Times New Roman" w:hAnsi="Times New Roman" w:cs="Times New Roman"/>
          <w:sz w:val="24"/>
          <w:szCs w:val="24"/>
        </w:rPr>
        <w:t>Excel</w:t>
      </w:r>
      <w:proofErr w:type="spellEnd"/>
      <w:r w:rsidRPr="009359C4">
        <w:rPr>
          <w:rFonts w:ascii="Times New Roman" w:hAnsi="Times New Roman" w:cs="Times New Roman"/>
          <w:sz w:val="24"/>
          <w:szCs w:val="24"/>
        </w:rPr>
        <w:t xml:space="preserve"> посредством ППО АСД "</w:t>
      </w:r>
      <w:proofErr w:type="spellStart"/>
      <w:r w:rsidRPr="009359C4">
        <w:rPr>
          <w:rFonts w:ascii="Times New Roman" w:hAnsi="Times New Roman" w:cs="Times New Roman"/>
          <w:sz w:val="24"/>
          <w:szCs w:val="24"/>
        </w:rPr>
        <w:t>LanDocs</w:t>
      </w:r>
      <w:proofErr w:type="spellEnd"/>
      <w:r w:rsidRPr="009359C4">
        <w:rPr>
          <w:rFonts w:ascii="Times New Roman" w:hAnsi="Times New Roman" w:cs="Times New Roman"/>
          <w:sz w:val="24"/>
          <w:szCs w:val="24"/>
        </w:rPr>
        <w:t>" в установленный абзацем первым настоящего подпункта срок с указанием в сопроводительном письме соответствующих причин, а также номеров зарегистрированных в ПУПЭ СУЭ ФК заявок на их устранение.</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Не позднее рабочего дня, следующего за днем устранения технических причин, Информация представляется с использованием Подсистемы;</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spellStart"/>
      <w:r w:rsidRPr="009359C4">
        <w:rPr>
          <w:rFonts w:ascii="Times New Roman" w:hAnsi="Times New Roman" w:cs="Times New Roman"/>
          <w:sz w:val="24"/>
          <w:szCs w:val="24"/>
        </w:rPr>
        <w:t>пп</w:t>
      </w:r>
      <w:proofErr w:type="spellEnd"/>
      <w:r w:rsidRPr="009359C4">
        <w:rPr>
          <w:rFonts w:ascii="Times New Roman" w:hAnsi="Times New Roman" w:cs="Times New Roman"/>
          <w:sz w:val="24"/>
          <w:szCs w:val="24"/>
        </w:rPr>
        <w:t xml:space="preserve">. "г" в ред. </w:t>
      </w:r>
      <w:hyperlink r:id="rId19">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25.05.2021 N 166)</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д) не позднее трех рабочих дней после получения запроса Юридического управления Федерального казначейства представление в его адрес необходимых материалов в электронном виде с использованием ППО АСД "</w:t>
      </w:r>
      <w:proofErr w:type="spellStart"/>
      <w:r w:rsidRPr="009359C4">
        <w:rPr>
          <w:rFonts w:ascii="Times New Roman" w:hAnsi="Times New Roman" w:cs="Times New Roman"/>
          <w:sz w:val="24"/>
          <w:szCs w:val="24"/>
        </w:rPr>
        <w:t>LanDocs</w:t>
      </w:r>
      <w:proofErr w:type="spellEnd"/>
      <w:r w:rsidRPr="009359C4">
        <w:rPr>
          <w:rFonts w:ascii="Times New Roman" w:hAnsi="Times New Roman" w:cs="Times New Roman"/>
          <w:sz w:val="24"/>
          <w:szCs w:val="24"/>
        </w:rPr>
        <w:t>" для определения позиции ФКУ "ЦОКР" на предмет обжалования судебного акта;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е) принятие исчерпывающих мер по обжалованию судебных актов, затрагивающих вопросы о правах и обязанностях ФКУ "ЦОКР" и принятых не в пользу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ж) - з) утратили силу. - </w:t>
      </w:r>
      <w:hyperlink r:id="rId20">
        <w:r w:rsidRPr="009359C4">
          <w:rPr>
            <w:rFonts w:ascii="Times New Roman" w:hAnsi="Times New Roman" w:cs="Times New Roman"/>
            <w:color w:val="0000FF"/>
            <w:sz w:val="24"/>
            <w:szCs w:val="24"/>
          </w:rPr>
          <w:t>Приказ</w:t>
        </w:r>
      </w:hyperlink>
      <w:r w:rsidRPr="009359C4">
        <w:rPr>
          <w:rFonts w:ascii="Times New Roman" w:hAnsi="Times New Roman" w:cs="Times New Roman"/>
          <w:sz w:val="24"/>
          <w:szCs w:val="24"/>
        </w:rPr>
        <w:t xml:space="preserve"> Казначейства России от 18.12.2019 N 407;</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и) утратил силу с 1 января 2019 года. - </w:t>
      </w:r>
      <w:hyperlink r:id="rId21">
        <w:r w:rsidRPr="009359C4">
          <w:rPr>
            <w:rFonts w:ascii="Times New Roman" w:hAnsi="Times New Roman" w:cs="Times New Roman"/>
            <w:color w:val="0000FF"/>
            <w:sz w:val="24"/>
            <w:szCs w:val="24"/>
          </w:rPr>
          <w:t>Приказ</w:t>
        </w:r>
      </w:hyperlink>
      <w:r w:rsidRPr="009359C4">
        <w:rPr>
          <w:rFonts w:ascii="Times New Roman" w:hAnsi="Times New Roman" w:cs="Times New Roman"/>
          <w:sz w:val="24"/>
          <w:szCs w:val="24"/>
        </w:rPr>
        <w:t xml:space="preserve"> Казначейства России от 28.09.2018 N 283;</w:t>
      </w:r>
    </w:p>
    <w:p w:rsidR="004F6C63" w:rsidRPr="009359C4" w:rsidRDefault="004F6C63">
      <w:pPr>
        <w:pStyle w:val="ConsPlusNormal"/>
        <w:spacing w:before="200"/>
        <w:ind w:firstLine="540"/>
        <w:jc w:val="both"/>
        <w:rPr>
          <w:rFonts w:ascii="Times New Roman" w:hAnsi="Times New Roman" w:cs="Times New Roman"/>
          <w:sz w:val="24"/>
          <w:szCs w:val="24"/>
        </w:rPr>
      </w:pPr>
      <w:bookmarkStart w:id="1" w:name="P50"/>
      <w:bookmarkEnd w:id="1"/>
      <w:r w:rsidRPr="009359C4">
        <w:rPr>
          <w:rFonts w:ascii="Times New Roman" w:hAnsi="Times New Roman" w:cs="Times New Roman"/>
          <w:sz w:val="24"/>
          <w:szCs w:val="24"/>
        </w:rPr>
        <w:t>к) ежеквартальное (в срок не позднее 25 числа месяца, следующего за отчетным кварталом) представление в Юридическое управление Федерального казначейства Обзора судебной практики по делам с участием ФКУ "ЦОКР" в электронном виде с использованием ППО АСД "</w:t>
      </w:r>
      <w:proofErr w:type="spellStart"/>
      <w:r w:rsidRPr="009359C4">
        <w:rPr>
          <w:rFonts w:ascii="Times New Roman" w:hAnsi="Times New Roman" w:cs="Times New Roman"/>
          <w:sz w:val="24"/>
          <w:szCs w:val="24"/>
        </w:rPr>
        <w:t>LanDocs</w:t>
      </w:r>
      <w:proofErr w:type="spellEnd"/>
      <w:r w:rsidRPr="009359C4">
        <w:rPr>
          <w:rFonts w:ascii="Times New Roman" w:hAnsi="Times New Roman" w:cs="Times New Roman"/>
          <w:sz w:val="24"/>
          <w:szCs w:val="24"/>
        </w:rPr>
        <w:t xml:space="preserve">" (в формате MS </w:t>
      </w:r>
      <w:proofErr w:type="spellStart"/>
      <w:r w:rsidRPr="009359C4">
        <w:rPr>
          <w:rFonts w:ascii="Times New Roman" w:hAnsi="Times New Roman" w:cs="Times New Roman"/>
          <w:sz w:val="24"/>
          <w:szCs w:val="24"/>
        </w:rPr>
        <w:t>Word</w:t>
      </w:r>
      <w:proofErr w:type="spellEnd"/>
      <w:r w:rsidRPr="009359C4">
        <w:rPr>
          <w:rFonts w:ascii="Times New Roman" w:hAnsi="Times New Roman" w:cs="Times New Roman"/>
          <w:sz w:val="24"/>
          <w:szCs w:val="24"/>
        </w:rPr>
        <w:t>);</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л) размещение на официальном сайте ФКУ "ЦОКР" в информационно-телекоммуникационной сети Интернет положительной судебной практики по делам с участием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lastRenderedPageBreak/>
        <w:t xml:space="preserve">3. Юридическому управлению Федерального казначейства (С.Н. </w:t>
      </w:r>
      <w:proofErr w:type="spellStart"/>
      <w:r w:rsidRPr="009359C4">
        <w:rPr>
          <w:rFonts w:ascii="Times New Roman" w:hAnsi="Times New Roman" w:cs="Times New Roman"/>
          <w:sz w:val="24"/>
          <w:szCs w:val="24"/>
        </w:rPr>
        <w:t>Сауль</w:t>
      </w:r>
      <w:proofErr w:type="spellEnd"/>
      <w:r w:rsidRPr="009359C4">
        <w:rPr>
          <w:rFonts w:ascii="Times New Roman" w:hAnsi="Times New Roman" w:cs="Times New Roman"/>
          <w:sz w:val="24"/>
          <w:szCs w:val="24"/>
        </w:rPr>
        <w:t>) обеспечить:</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а) организацию и ведение работы по выступлению от имени Федерального казначейства в судах, расположенных на территории города Москвы;</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б) оформление доверенностей на руководителей ТОФК для представления в судебных органах интересов Федерального казначейства с правом передоверия и направление их </w:t>
      </w:r>
      <w:proofErr w:type="gramStart"/>
      <w:r w:rsidRPr="009359C4">
        <w:rPr>
          <w:rFonts w:ascii="Times New Roman" w:hAnsi="Times New Roman" w:cs="Times New Roman"/>
          <w:sz w:val="24"/>
          <w:szCs w:val="24"/>
        </w:rPr>
        <w:t>в</w:t>
      </w:r>
      <w:proofErr w:type="gramEnd"/>
      <w:r w:rsidRPr="009359C4">
        <w:rPr>
          <w:rFonts w:ascii="Times New Roman" w:hAnsi="Times New Roman" w:cs="Times New Roman"/>
          <w:sz w:val="24"/>
          <w:szCs w:val="24"/>
        </w:rPr>
        <w:t xml:space="preserve"> соответствующие ТОФК;</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в) проведение анализа материалов судебных споров для определения позиции Федерального казначейства на предмет обжалования судебных решений;</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г) своевременное направление копий процессуальных документов в ТОФК, ответственный за представление интересов Федерального казначейства по делам, рассматриваемым по месту его нахождения;</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д) оказание методической помощи ТОФК и ФКУ "ЦОКР" в их работе по выступлению в судах от имени Федерального казначейства, ТОФК и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е) обобщение практики разрешения в судах споров с участием Федерального казначейства, ТОФК и ФКУ "ЦОКР" на основании информации, представляемой ТОФК и ФКУ "ЦОКР" в соответствии с </w:t>
      </w:r>
      <w:hyperlink w:anchor="P36">
        <w:r w:rsidRPr="009359C4">
          <w:rPr>
            <w:rFonts w:ascii="Times New Roman" w:hAnsi="Times New Roman" w:cs="Times New Roman"/>
            <w:color w:val="0000FF"/>
            <w:sz w:val="24"/>
            <w:szCs w:val="24"/>
          </w:rPr>
          <w:t>подпунктом "к" пункта 1</w:t>
        </w:r>
      </w:hyperlink>
      <w:r w:rsidRPr="009359C4">
        <w:rPr>
          <w:rFonts w:ascii="Times New Roman" w:hAnsi="Times New Roman" w:cs="Times New Roman"/>
          <w:sz w:val="24"/>
          <w:szCs w:val="24"/>
        </w:rPr>
        <w:t xml:space="preserve"> и </w:t>
      </w:r>
      <w:hyperlink w:anchor="P50">
        <w:r w:rsidRPr="009359C4">
          <w:rPr>
            <w:rFonts w:ascii="Times New Roman" w:hAnsi="Times New Roman" w:cs="Times New Roman"/>
            <w:color w:val="0000FF"/>
            <w:sz w:val="24"/>
            <w:szCs w:val="24"/>
          </w:rPr>
          <w:t>подпунктом "к" пункта 2</w:t>
        </w:r>
      </w:hyperlink>
      <w:r w:rsidRPr="009359C4">
        <w:rPr>
          <w:rFonts w:ascii="Times New Roman" w:hAnsi="Times New Roman" w:cs="Times New Roman"/>
          <w:sz w:val="24"/>
          <w:szCs w:val="24"/>
        </w:rPr>
        <w:t xml:space="preserve"> настоящего приказа;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ж) размещение на официальном сайте Федерального казначейства в информационно-телекоммуникационной сети Интернет положительной судебной практики с участием Федерального казначейства, а также обзоров судебной практики с участием ТОФК и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з) размещение в информационно-правовой базе "Правовые акты Федерального казначейства" положительной судебной практики с участием ТОФК и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и) проведение мониторинга функционирования, а также совершенствования Подсистемы;</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(в ред. </w:t>
      </w:r>
      <w:hyperlink r:id="rId22">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28.09.2018 N 283)</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к) подготовку информационно-методических документов, предложений по устранению причин и условий, способствующих возникновению судебных споров, а также регулярных докладов руководителю Федерального казначейства;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л) незамедлительное информирование руководителя Федерального казначейства о фактах ненадлежащего представления интересов Федерального казначейства, ТОФК и ФКУ "ЦОКР" в судах, о принятых мерах по устранению недостатков в судебной работе ТОФК и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м) проведение проверок ТОФК и ФКУ "ЦОКР" на предмет соблюдения ими требований, установленных настоящим приказом.</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4. Утвердить </w:t>
      </w:r>
      <w:hyperlink w:anchor="P81">
        <w:r w:rsidRPr="009359C4">
          <w:rPr>
            <w:rFonts w:ascii="Times New Roman" w:hAnsi="Times New Roman" w:cs="Times New Roman"/>
            <w:color w:val="0000FF"/>
            <w:sz w:val="24"/>
            <w:szCs w:val="24"/>
          </w:rPr>
          <w:t>Порядок</w:t>
        </w:r>
      </w:hyperlink>
      <w:r w:rsidRPr="009359C4">
        <w:rPr>
          <w:rFonts w:ascii="Times New Roman" w:hAnsi="Times New Roman" w:cs="Times New Roman"/>
          <w:sz w:val="24"/>
          <w:szCs w:val="24"/>
        </w:rPr>
        <w:t xml:space="preserve"> ведения работы по представлению в судебных органах интересов Федерального казначейства, территориальных органов Федерального казначейства, а также Федерального казенного учреждения "Центр по обеспечению деятельности Казначейства России" согласно приложению к настоящему приказу.</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5. </w:t>
      </w:r>
      <w:proofErr w:type="gramStart"/>
      <w:r w:rsidRPr="009359C4">
        <w:rPr>
          <w:rFonts w:ascii="Times New Roman" w:hAnsi="Times New Roman" w:cs="Times New Roman"/>
          <w:sz w:val="24"/>
          <w:szCs w:val="24"/>
        </w:rPr>
        <w:t xml:space="preserve">Признать утратившими силу приказы Федерального казначейства от 3 декабря 2013 г. </w:t>
      </w:r>
      <w:hyperlink r:id="rId23">
        <w:r w:rsidRPr="009359C4">
          <w:rPr>
            <w:rFonts w:ascii="Times New Roman" w:hAnsi="Times New Roman" w:cs="Times New Roman"/>
            <w:color w:val="0000FF"/>
            <w:sz w:val="24"/>
            <w:szCs w:val="24"/>
          </w:rPr>
          <w:t>N 277</w:t>
        </w:r>
      </w:hyperlink>
      <w:r w:rsidRPr="009359C4">
        <w:rPr>
          <w:rFonts w:ascii="Times New Roman" w:hAnsi="Times New Roman" w:cs="Times New Roman"/>
          <w:sz w:val="24"/>
          <w:szCs w:val="24"/>
        </w:rPr>
        <w:t xml:space="preserve"> "О порядке организации и ведения работы по представлению в судебных органах интересов Федерального казначейства, территориальных органов Федерального </w:t>
      </w:r>
      <w:r w:rsidRPr="009359C4">
        <w:rPr>
          <w:rFonts w:ascii="Times New Roman" w:hAnsi="Times New Roman" w:cs="Times New Roman"/>
          <w:sz w:val="24"/>
          <w:szCs w:val="24"/>
        </w:rPr>
        <w:lastRenderedPageBreak/>
        <w:t xml:space="preserve">казначейства и Федерального казенного учреждения "Центр по обеспечению деятельности Казначейства России", от 3 марта 2015 г. </w:t>
      </w:r>
      <w:hyperlink r:id="rId24">
        <w:r w:rsidRPr="009359C4">
          <w:rPr>
            <w:rFonts w:ascii="Times New Roman" w:hAnsi="Times New Roman" w:cs="Times New Roman"/>
            <w:color w:val="0000FF"/>
            <w:sz w:val="24"/>
            <w:szCs w:val="24"/>
          </w:rPr>
          <w:t>N 32</w:t>
        </w:r>
      </w:hyperlink>
      <w:r w:rsidRPr="009359C4">
        <w:rPr>
          <w:rFonts w:ascii="Times New Roman" w:hAnsi="Times New Roman" w:cs="Times New Roman"/>
          <w:sz w:val="24"/>
          <w:szCs w:val="24"/>
        </w:rPr>
        <w:t xml:space="preserve"> "О внесении изменений в приказ Федерального казначейства от 3 декабря 2013 г</w:t>
      </w:r>
      <w:proofErr w:type="gramEnd"/>
      <w:r w:rsidRPr="009359C4">
        <w:rPr>
          <w:rFonts w:ascii="Times New Roman" w:hAnsi="Times New Roman" w:cs="Times New Roman"/>
          <w:sz w:val="24"/>
          <w:szCs w:val="24"/>
        </w:rPr>
        <w:t xml:space="preserve">. </w:t>
      </w:r>
      <w:proofErr w:type="gramStart"/>
      <w:r w:rsidRPr="009359C4">
        <w:rPr>
          <w:rFonts w:ascii="Times New Roman" w:hAnsi="Times New Roman" w:cs="Times New Roman"/>
          <w:sz w:val="24"/>
          <w:szCs w:val="24"/>
        </w:rPr>
        <w:t xml:space="preserve">N 277 "О порядке организации и ведения работы по представлению в судебных органах интересов Федерального казначейства, территориальных органов Федерального казначейства и Федерального казенного учреждения "Центр по обеспечению деятельности Казначейства России", от 30 мая 2016 г. </w:t>
      </w:r>
      <w:hyperlink r:id="rId25">
        <w:r w:rsidRPr="009359C4">
          <w:rPr>
            <w:rFonts w:ascii="Times New Roman" w:hAnsi="Times New Roman" w:cs="Times New Roman"/>
            <w:color w:val="0000FF"/>
            <w:sz w:val="24"/>
            <w:szCs w:val="24"/>
          </w:rPr>
          <w:t>N 177</w:t>
        </w:r>
      </w:hyperlink>
      <w:r w:rsidRPr="009359C4">
        <w:rPr>
          <w:rFonts w:ascii="Times New Roman" w:hAnsi="Times New Roman" w:cs="Times New Roman"/>
          <w:sz w:val="24"/>
          <w:szCs w:val="24"/>
        </w:rPr>
        <w:t xml:space="preserve"> "О внесении изменений в приказ Федерального казначейства от 3 декабря 2013 г. N 277 "О порядке организации и ведения работы по представлению в</w:t>
      </w:r>
      <w:proofErr w:type="gramEnd"/>
      <w:r w:rsidRPr="009359C4">
        <w:rPr>
          <w:rFonts w:ascii="Times New Roman" w:hAnsi="Times New Roman" w:cs="Times New Roman"/>
          <w:sz w:val="24"/>
          <w:szCs w:val="24"/>
        </w:rPr>
        <w:t xml:space="preserve"> судебных </w:t>
      </w:r>
      <w:proofErr w:type="gramStart"/>
      <w:r w:rsidRPr="009359C4">
        <w:rPr>
          <w:rFonts w:ascii="Times New Roman" w:hAnsi="Times New Roman" w:cs="Times New Roman"/>
          <w:sz w:val="24"/>
          <w:szCs w:val="24"/>
        </w:rPr>
        <w:t>органах</w:t>
      </w:r>
      <w:proofErr w:type="gramEnd"/>
      <w:r w:rsidRPr="009359C4">
        <w:rPr>
          <w:rFonts w:ascii="Times New Roman" w:hAnsi="Times New Roman" w:cs="Times New Roman"/>
          <w:sz w:val="24"/>
          <w:szCs w:val="24"/>
        </w:rPr>
        <w:t xml:space="preserve"> интересов Федерального казначейства, территориальных органов Федерального казначейства и Федерального казенного учреждения "Центр по обеспечению деятельности Казначейства России".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6. </w:t>
      </w:r>
      <w:proofErr w:type="gramStart"/>
      <w:r w:rsidRPr="009359C4">
        <w:rPr>
          <w:rFonts w:ascii="Times New Roman" w:hAnsi="Times New Roman" w:cs="Times New Roman"/>
          <w:sz w:val="24"/>
          <w:szCs w:val="24"/>
        </w:rPr>
        <w:t>Контроль за</w:t>
      </w:r>
      <w:proofErr w:type="gramEnd"/>
      <w:r w:rsidRPr="009359C4">
        <w:rPr>
          <w:rFonts w:ascii="Times New Roman" w:hAnsi="Times New Roman" w:cs="Times New Roman"/>
          <w:sz w:val="24"/>
          <w:szCs w:val="24"/>
        </w:rPr>
        <w:t xml:space="preserve"> исполнением настоящего приказа возложить на начальника Юридического управления Федерального казначейства С.Н. </w:t>
      </w:r>
      <w:proofErr w:type="spellStart"/>
      <w:r w:rsidRPr="009359C4">
        <w:rPr>
          <w:rFonts w:ascii="Times New Roman" w:hAnsi="Times New Roman" w:cs="Times New Roman"/>
          <w:sz w:val="24"/>
          <w:szCs w:val="24"/>
        </w:rPr>
        <w:t>Сауль</w:t>
      </w:r>
      <w:proofErr w:type="spellEnd"/>
      <w:r w:rsidRPr="009359C4">
        <w:rPr>
          <w:rFonts w:ascii="Times New Roman" w:hAnsi="Times New Roman" w:cs="Times New Roman"/>
          <w:sz w:val="24"/>
          <w:szCs w:val="24"/>
        </w:rPr>
        <w:t>.</w:t>
      </w:r>
    </w:p>
    <w:p w:rsidR="004F6C63" w:rsidRPr="009359C4" w:rsidRDefault="004F6C63">
      <w:pPr>
        <w:pStyle w:val="ConsPlusNormal"/>
        <w:ind w:firstLine="540"/>
        <w:jc w:val="both"/>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Руководитель</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Р.Е.АРТЮХИН</w:t>
      </w: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outlineLvl w:val="0"/>
        <w:rPr>
          <w:rFonts w:ascii="Times New Roman" w:hAnsi="Times New Roman" w:cs="Times New Roman"/>
          <w:sz w:val="24"/>
          <w:szCs w:val="24"/>
        </w:rPr>
      </w:pPr>
      <w:r w:rsidRPr="009359C4">
        <w:rPr>
          <w:rFonts w:ascii="Times New Roman" w:hAnsi="Times New Roman" w:cs="Times New Roman"/>
          <w:sz w:val="24"/>
          <w:szCs w:val="24"/>
        </w:rPr>
        <w:t>Утвержден</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приказом Федерального казначейства</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от 23 декабря 2016 г. N 488</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rPr>
          <w:rFonts w:ascii="Times New Roman" w:hAnsi="Times New Roman" w:cs="Times New Roman"/>
          <w:sz w:val="24"/>
          <w:szCs w:val="24"/>
        </w:rPr>
      </w:pPr>
      <w:bookmarkStart w:id="2" w:name="P81"/>
      <w:bookmarkEnd w:id="2"/>
      <w:r w:rsidRPr="009359C4">
        <w:rPr>
          <w:rFonts w:ascii="Times New Roman" w:hAnsi="Times New Roman" w:cs="Times New Roman"/>
          <w:sz w:val="24"/>
          <w:szCs w:val="24"/>
        </w:rPr>
        <w:t>ПОРЯДОК</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ВЕДЕНИЯ РАБОТЫ ПО ПРЕДСТАВЛЕНИЮ В СУДЕБНЫХ ОРГАНАХ</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ИНТЕРЕСОВ ФЕДЕРАЛЬНОГО КАЗНАЧЕЙСТВА, ТЕРРИТОРИАЛЬНЫХ ОРГАНОВ</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ФЕДЕРАЛЬНОГО КАЗНАЧЕЙСТВА, А ТАКЖЕ ФЕДЕРАЛЬНОГО КАЗЕННОГО</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УЧРЕЖДЕНИЯ "ЦЕНТР ПО ОБЕСПЕЧЕНИЮ ДЕЯТЕЛЬНОСТИ</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КАЗНАЧЕЙСТВА РОССИИ"</w:t>
      </w:r>
    </w:p>
    <w:p w:rsidR="004F6C63" w:rsidRPr="009359C4" w:rsidRDefault="004F6C6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C63" w:rsidRPr="009359C4">
        <w:tc>
          <w:tcPr>
            <w:tcW w:w="60" w:type="dxa"/>
            <w:tcBorders>
              <w:top w:val="nil"/>
              <w:left w:val="nil"/>
              <w:bottom w:val="nil"/>
              <w:right w:val="nil"/>
            </w:tcBorders>
            <w:shd w:val="clear" w:color="auto" w:fill="CED3F1"/>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Список изменяющих документов</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color w:val="392C69"/>
                <w:sz w:val="24"/>
                <w:szCs w:val="24"/>
              </w:rPr>
              <w:t xml:space="preserve">(в ред. Приказов Казначейства России от 28.09.2018 </w:t>
            </w:r>
            <w:hyperlink r:id="rId26">
              <w:r w:rsidRPr="009359C4">
                <w:rPr>
                  <w:rFonts w:ascii="Times New Roman" w:hAnsi="Times New Roman" w:cs="Times New Roman"/>
                  <w:color w:val="0000FF"/>
                  <w:sz w:val="24"/>
                  <w:szCs w:val="24"/>
                </w:rPr>
                <w:t>N 283</w:t>
              </w:r>
            </w:hyperlink>
            <w:r w:rsidRPr="009359C4">
              <w:rPr>
                <w:rFonts w:ascii="Times New Roman" w:hAnsi="Times New Roman" w:cs="Times New Roman"/>
                <w:color w:val="392C69"/>
                <w:sz w:val="24"/>
                <w:szCs w:val="24"/>
              </w:rPr>
              <w:t>,</w:t>
            </w:r>
            <w:proofErr w:type="gramEnd"/>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 xml:space="preserve">от 18.04.2019 </w:t>
            </w:r>
            <w:hyperlink r:id="rId27">
              <w:r w:rsidRPr="009359C4">
                <w:rPr>
                  <w:rFonts w:ascii="Times New Roman" w:hAnsi="Times New Roman" w:cs="Times New Roman"/>
                  <w:color w:val="0000FF"/>
                  <w:sz w:val="24"/>
                  <w:szCs w:val="24"/>
                </w:rPr>
                <w:t>N 98</w:t>
              </w:r>
            </w:hyperlink>
            <w:r w:rsidRPr="009359C4">
              <w:rPr>
                <w:rFonts w:ascii="Times New Roman" w:hAnsi="Times New Roman" w:cs="Times New Roman"/>
                <w:color w:val="392C69"/>
                <w:sz w:val="24"/>
                <w:szCs w:val="24"/>
              </w:rPr>
              <w:t xml:space="preserve">, от 18.12.2019 </w:t>
            </w:r>
            <w:hyperlink r:id="rId28">
              <w:r w:rsidRPr="009359C4">
                <w:rPr>
                  <w:rFonts w:ascii="Times New Roman" w:hAnsi="Times New Roman" w:cs="Times New Roman"/>
                  <w:color w:val="0000FF"/>
                  <w:sz w:val="24"/>
                  <w:szCs w:val="24"/>
                </w:rPr>
                <w:t>N 407</w:t>
              </w:r>
            </w:hyperlink>
            <w:r w:rsidRPr="009359C4">
              <w:rPr>
                <w:rFonts w:ascii="Times New Roman" w:hAnsi="Times New Roman" w:cs="Times New Roman"/>
                <w:color w:val="392C69"/>
                <w:sz w:val="24"/>
                <w:szCs w:val="24"/>
              </w:rPr>
              <w:t xml:space="preserve">, от 01.12.2020 </w:t>
            </w:r>
            <w:hyperlink r:id="rId29">
              <w:r w:rsidRPr="009359C4">
                <w:rPr>
                  <w:rFonts w:ascii="Times New Roman" w:hAnsi="Times New Roman" w:cs="Times New Roman"/>
                  <w:color w:val="0000FF"/>
                  <w:sz w:val="24"/>
                  <w:szCs w:val="24"/>
                </w:rPr>
                <w:t>N 332</w:t>
              </w:r>
            </w:hyperlink>
            <w:r w:rsidRPr="009359C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outlineLvl w:val="1"/>
        <w:rPr>
          <w:rFonts w:ascii="Times New Roman" w:hAnsi="Times New Roman" w:cs="Times New Roman"/>
          <w:sz w:val="24"/>
          <w:szCs w:val="24"/>
        </w:rPr>
      </w:pPr>
      <w:r w:rsidRPr="009359C4">
        <w:rPr>
          <w:rFonts w:ascii="Times New Roman" w:hAnsi="Times New Roman" w:cs="Times New Roman"/>
          <w:sz w:val="24"/>
          <w:szCs w:val="24"/>
        </w:rPr>
        <w:t>I. Общие положения</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1.1. Настоящий порядок устанавливает порядок ведения работы по представлению в судах интересов Федерального казначейства, ТОФК, а также ФКУ "ЦОКР" сотрудниками юридических отделов ТОФК (ФКУ "ЦОКР") (далее - юридический отдел).</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1.2. Представление интересов Федерального казначейства, ТОФК (ФКУ "ЦОКР") в судах (далее - судебная работа) осуществляется в случаях:</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предъявления Федеральным казначейством, ТОФК (ФКУ "ЦОКР") в суд исковых или иных требований;</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предъявления в суд исковых или иных требований к Федеральному казначейству, ТОФК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lastRenderedPageBreak/>
        <w:t>привлечения Федерального казначейства, ТОФК (ФКУ "ЦОКР") к участию в делах в качестве третьих или заинтересованных лиц.</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1.3. Судебная работа включает в себя:</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заведение, учет и хранение материалов судебных дел;</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ведение электронной базы данных судебных дел в Подсистеме учета правовой работы и судебных дел Системы комплексного информационно-аналитического обеспечения Федерального казначейства (далее - Подсистема);</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(в ред. </w:t>
      </w:r>
      <w:hyperlink r:id="rId30">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28.09.2018 N 283)</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подготовку и предъявление в суд в порядке, предусмотренном процессуальным законодательством Российской Федерации, исковых и иных требований в защиту интересов Федерального казначейства, ТОФК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подготовку и предъявление в суд в порядке, предусмотренном процессуальным законодательством Российской Федерации, отзывов и возражений на исковые заявления (заявления) к Федеральному казначейству, ТОФК (ФКУ "ЦОКР"), выступающим в суде в качестве ответчика, заинтересованного или третьего лица;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сбор, исследование и представление в суд в порядке, предусмотренном процессуальным законодательством Российской Федерации, доказательств и иных документов для обоснования требований и возражений Федерального казначейства, ТОФК (ФКУ "ЦОКР"), в том числе по судебным запросам;</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совершение всех необходимых процессуальных действий при подготовке к судебному разбирательству в порядке, предусмотренном законодательством Российской Федерации;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участие в судебных разбирательствах, в том числе посредством видеоконференцсвязи;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обеспечение реализации иных прав и выполнения обязанностей, предусмотренных процессуальным законодательством Российской Федерации, с целью надлежащего представления в судах интересов Федерального казначейства, ТОФК (ФКУ "ЦОКР") в процессе рассмотрения дела;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принятие мер к своевременному получению копий судебных актов, принятых в ходе рассмотрения споров, в том числе путем направления в суды запросов о выдаче (направлении) копий судебных актов в случае их </w:t>
      </w:r>
      <w:proofErr w:type="spellStart"/>
      <w:r w:rsidRPr="009359C4">
        <w:rPr>
          <w:rFonts w:ascii="Times New Roman" w:hAnsi="Times New Roman" w:cs="Times New Roman"/>
          <w:sz w:val="24"/>
          <w:szCs w:val="24"/>
        </w:rPr>
        <w:t>непоступления</w:t>
      </w:r>
      <w:proofErr w:type="spellEnd"/>
      <w:r w:rsidRPr="009359C4">
        <w:rPr>
          <w:rFonts w:ascii="Times New Roman" w:hAnsi="Times New Roman" w:cs="Times New Roman"/>
          <w:sz w:val="24"/>
          <w:szCs w:val="24"/>
        </w:rPr>
        <w:t>;</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подготовку Информации о судебном споре по </w:t>
      </w:r>
      <w:hyperlink w:anchor="P183">
        <w:r w:rsidRPr="009359C4">
          <w:rPr>
            <w:rFonts w:ascii="Times New Roman" w:hAnsi="Times New Roman" w:cs="Times New Roman"/>
            <w:color w:val="0000FF"/>
            <w:sz w:val="24"/>
            <w:szCs w:val="24"/>
          </w:rPr>
          <w:t>форме</w:t>
        </w:r>
      </w:hyperlink>
      <w:r w:rsidRPr="009359C4">
        <w:rPr>
          <w:rFonts w:ascii="Times New Roman" w:hAnsi="Times New Roman" w:cs="Times New Roman"/>
          <w:sz w:val="24"/>
          <w:szCs w:val="24"/>
        </w:rPr>
        <w:t xml:space="preserve"> согласно приложению N 1 к настоящему порядку, в соответствии с </w:t>
      </w:r>
      <w:hyperlink w:anchor="P245">
        <w:r w:rsidRPr="009359C4">
          <w:rPr>
            <w:rFonts w:ascii="Times New Roman" w:hAnsi="Times New Roman" w:cs="Times New Roman"/>
            <w:color w:val="0000FF"/>
            <w:sz w:val="24"/>
            <w:szCs w:val="24"/>
          </w:rPr>
          <w:t>Правилами</w:t>
        </w:r>
      </w:hyperlink>
      <w:r w:rsidRPr="009359C4">
        <w:rPr>
          <w:rFonts w:ascii="Times New Roman" w:hAnsi="Times New Roman" w:cs="Times New Roman"/>
          <w:sz w:val="24"/>
          <w:szCs w:val="24"/>
        </w:rPr>
        <w:t xml:space="preserve"> составления и представления информации о судебном споре, установленными приложением N 2 к настоящему порядку, и </w:t>
      </w:r>
      <w:hyperlink w:anchor="P291">
        <w:r w:rsidRPr="009359C4">
          <w:rPr>
            <w:rFonts w:ascii="Times New Roman" w:hAnsi="Times New Roman" w:cs="Times New Roman"/>
            <w:color w:val="0000FF"/>
            <w:sz w:val="24"/>
            <w:szCs w:val="24"/>
          </w:rPr>
          <w:t>Примером</w:t>
        </w:r>
      </w:hyperlink>
      <w:r w:rsidRPr="009359C4">
        <w:rPr>
          <w:rFonts w:ascii="Times New Roman" w:hAnsi="Times New Roman" w:cs="Times New Roman"/>
          <w:sz w:val="24"/>
          <w:szCs w:val="24"/>
        </w:rPr>
        <w:t xml:space="preserve"> заполнения информации о судебном споре согласно приложению N 3 к настоящему порядку;</w:t>
      </w:r>
    </w:p>
    <w:p w:rsidR="004F6C63" w:rsidRPr="009359C4" w:rsidRDefault="004F6C63">
      <w:pPr>
        <w:pStyle w:val="ConsPlusNormal"/>
        <w:spacing w:before="200"/>
        <w:ind w:firstLine="540"/>
        <w:jc w:val="both"/>
        <w:rPr>
          <w:rFonts w:ascii="Times New Roman" w:hAnsi="Times New Roman" w:cs="Times New Roman"/>
          <w:sz w:val="24"/>
          <w:szCs w:val="24"/>
        </w:rPr>
      </w:pPr>
      <w:proofErr w:type="gramStart"/>
      <w:r w:rsidRPr="009359C4">
        <w:rPr>
          <w:rFonts w:ascii="Times New Roman" w:hAnsi="Times New Roman" w:cs="Times New Roman"/>
          <w:sz w:val="24"/>
          <w:szCs w:val="24"/>
        </w:rPr>
        <w:t xml:space="preserve">подготовку Обзора судебной практики по </w:t>
      </w:r>
      <w:hyperlink w:anchor="P364">
        <w:r w:rsidRPr="009359C4">
          <w:rPr>
            <w:rFonts w:ascii="Times New Roman" w:hAnsi="Times New Roman" w:cs="Times New Roman"/>
            <w:color w:val="0000FF"/>
            <w:sz w:val="24"/>
            <w:szCs w:val="24"/>
          </w:rPr>
          <w:t>форме</w:t>
        </w:r>
      </w:hyperlink>
      <w:r w:rsidRPr="009359C4">
        <w:rPr>
          <w:rFonts w:ascii="Times New Roman" w:hAnsi="Times New Roman" w:cs="Times New Roman"/>
          <w:sz w:val="24"/>
          <w:szCs w:val="24"/>
        </w:rPr>
        <w:t xml:space="preserve"> согласно приложению N 4 к настоящему порядку, в соответствии с </w:t>
      </w:r>
      <w:hyperlink w:anchor="P443">
        <w:r w:rsidRPr="009359C4">
          <w:rPr>
            <w:rFonts w:ascii="Times New Roman" w:hAnsi="Times New Roman" w:cs="Times New Roman"/>
            <w:color w:val="0000FF"/>
            <w:sz w:val="24"/>
            <w:szCs w:val="24"/>
          </w:rPr>
          <w:t>Правилами</w:t>
        </w:r>
      </w:hyperlink>
      <w:r w:rsidRPr="009359C4">
        <w:rPr>
          <w:rFonts w:ascii="Times New Roman" w:hAnsi="Times New Roman" w:cs="Times New Roman"/>
          <w:sz w:val="24"/>
          <w:szCs w:val="24"/>
        </w:rPr>
        <w:t xml:space="preserve"> составления и представления Обзора судебной практики по делам с участием территориальных органов Федерального казначейства и Федерального казенного учреждения "Центр по обеспечению деятельности Казначейства России", установленными приложением N 5 к настоящему порядку, и </w:t>
      </w:r>
      <w:hyperlink w:anchor="P515">
        <w:r w:rsidRPr="009359C4">
          <w:rPr>
            <w:rFonts w:ascii="Times New Roman" w:hAnsi="Times New Roman" w:cs="Times New Roman"/>
            <w:color w:val="0000FF"/>
            <w:sz w:val="24"/>
            <w:szCs w:val="24"/>
          </w:rPr>
          <w:t>Примером</w:t>
        </w:r>
      </w:hyperlink>
      <w:r w:rsidRPr="009359C4">
        <w:rPr>
          <w:rFonts w:ascii="Times New Roman" w:hAnsi="Times New Roman" w:cs="Times New Roman"/>
          <w:sz w:val="24"/>
          <w:szCs w:val="24"/>
        </w:rPr>
        <w:t xml:space="preserve"> заполнения Обзора судебной практики согласно приложению N 6 к настоящему</w:t>
      </w:r>
      <w:proofErr w:type="gramEnd"/>
      <w:r w:rsidRPr="009359C4">
        <w:rPr>
          <w:rFonts w:ascii="Times New Roman" w:hAnsi="Times New Roman" w:cs="Times New Roman"/>
          <w:sz w:val="24"/>
          <w:szCs w:val="24"/>
        </w:rPr>
        <w:t xml:space="preserve"> порядку;</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lastRenderedPageBreak/>
        <w:t>подготовку информации для размещения на официальных сайтах ТОФК (ФКУ "ЦОКР") в информационно-телекоммуникационной сети Интернет положительной судебной практики с участием ТОФК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иные действия, предусмотренные настоящим порядком.</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1.4. Начальник (исполняющий обязанности начальника) юридического отдела ТОФК (ФКУ "ЦОКР") (далее - начальник юридического отдела) самостоятельно определяет из числа сотрудников юридического отдела ответственного за ведение судебной работы по судебному делу (далее - Ответственный сотрудник).</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1.5. Ответственный сотрудник несет ответственность за выполнение возложенных на него обязанностей по ведению судебной работы.</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1.6. Начальник юридического отдела несет ответственность за организацию деятельности по судебной работе в юридическом отделе.</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1.7. При необходимости, юридические отделы могут привлекать к судебной работе иные структурные подразделения ТОФК и ФКУ "ЦОКР" (их сотрудников), к компетенции которых относятся правоотношения, являющиеся предметом судебного разбирательства, в том числе, запрашивать в данных подразделениях необходимую информацию.</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outlineLvl w:val="1"/>
        <w:rPr>
          <w:rFonts w:ascii="Times New Roman" w:hAnsi="Times New Roman" w:cs="Times New Roman"/>
          <w:sz w:val="24"/>
          <w:szCs w:val="24"/>
        </w:rPr>
      </w:pPr>
      <w:r w:rsidRPr="009359C4">
        <w:rPr>
          <w:rFonts w:ascii="Times New Roman" w:hAnsi="Times New Roman" w:cs="Times New Roman"/>
          <w:sz w:val="24"/>
          <w:szCs w:val="24"/>
        </w:rPr>
        <w:t>II. Действия при подготовке к судебному разбирательству</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 xml:space="preserve">и </w:t>
      </w:r>
      <w:proofErr w:type="gramStart"/>
      <w:r w:rsidRPr="009359C4">
        <w:rPr>
          <w:rFonts w:ascii="Times New Roman" w:hAnsi="Times New Roman" w:cs="Times New Roman"/>
          <w:sz w:val="24"/>
          <w:szCs w:val="24"/>
        </w:rPr>
        <w:t>поступлении</w:t>
      </w:r>
      <w:proofErr w:type="gramEnd"/>
      <w:r w:rsidRPr="009359C4">
        <w:rPr>
          <w:rFonts w:ascii="Times New Roman" w:hAnsi="Times New Roman" w:cs="Times New Roman"/>
          <w:sz w:val="24"/>
          <w:szCs w:val="24"/>
        </w:rPr>
        <w:t xml:space="preserve"> процессуальных документов</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2.1. При подготовке к судебному разбирательству, поступлении процессуальных документов Ответственный сотрудник обеспечивает:</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2.1.1. Заведение материала по судебному делу с присвоением отдельного номера в соответствии с номенклатурой дел юридического отдела. Материалы по каждому судебному делу подшиваются в отдельный том.</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2.1.2. Не позднее пяти рабочих дней со дня получения (подготовки) процессуальных документов внесение информации по ним в электронную базу данных судебных дел Подсистемы.</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п</w:t>
      </w:r>
      <w:proofErr w:type="gramEnd"/>
      <w:r w:rsidRPr="009359C4">
        <w:rPr>
          <w:rFonts w:ascii="Times New Roman" w:hAnsi="Times New Roman" w:cs="Times New Roman"/>
          <w:sz w:val="24"/>
          <w:szCs w:val="24"/>
        </w:rPr>
        <w:t xml:space="preserve">. 2.1.2 в ред. </w:t>
      </w:r>
      <w:hyperlink r:id="rId31">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28.09.2018 N 283)</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2.1.3. Подготовку и своевременное направление в суды (сторонам и иным лицам, участвующим в деле) исковых заявлений (заявлений), отзывов, возражений, ходатайств и иных процессуальных документов, в соответствии с требованиями, установленными законодательством Российской Федерации, в интересах Федерального казначейства, ТОФК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2.1.4. Оперативное и своевременное получение из судов необходимой информации, связанной с рассмотрением судебного дела (дата и время предварительных и судебных заседаний, принятие судом к производству заявлений (исков), апелляционных, кассационных и надзорных жалоб, заявлений о пересмотре судебных актов по новым или вновь открывшимся обстоятельствам и пр.).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2.1.5. Установление фактических обстоятельств судебного дела, формирование правовой позиции, сбор доказательств.</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2.1.6. Ознакомление в суде с материалами дела.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2.1.7. Проверку поступившего искового заявления (административного искового заявления, заявления, жалобы) на предмет:</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lastRenderedPageBreak/>
        <w:t>пропуска срока исковой давности (срока обжалования);</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нарушения правил подведомственности и подсудности;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наличия оснований для прекращения производства по делу;</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необходимости привлечения к участию в деле иных лиц.</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2.1.8. Заявление ходатайств о направлении всех последующих процессуальных документов по судебным спорам в адрес ТОФК (при представлении ТОФК интересов Федерального казначейства).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2.1.9. Заявление ходатайств по судебному делу, непосредственно затрагивающему рассмотрение вопросов о правах и обязанностях иных лиц, о привлечении их к участию в судебном деле в качестве соответчика (третьего лица, заинтересованного лица).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2.1.10. Совершение иных необходимых для защиты интересов Федерального казначейства, ТОФК (ФКУ "ЦОКР") действий, предусмотренных процессуальным законодательством Российской Федерации.</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outlineLvl w:val="1"/>
        <w:rPr>
          <w:rFonts w:ascii="Times New Roman" w:hAnsi="Times New Roman" w:cs="Times New Roman"/>
          <w:sz w:val="24"/>
          <w:szCs w:val="24"/>
        </w:rPr>
      </w:pPr>
      <w:r w:rsidRPr="009359C4">
        <w:rPr>
          <w:rFonts w:ascii="Times New Roman" w:hAnsi="Times New Roman" w:cs="Times New Roman"/>
          <w:sz w:val="24"/>
          <w:szCs w:val="24"/>
        </w:rPr>
        <w:t>III. Участие в судебном разбирательстве</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3.1. Ответственный сотрудник обеспечивает:</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3.1.1. Участие в судебных разбирательствах, в том числе посредством видеоконференцсвязи.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3.1.2. Получение копии судебного акта не позднее семи рабочих дней с момента изготовления судебного акта первой инстанции в окончательной форме, а также принятие мер к своевременному получению копий судебных актов вышестоящих судебных инстанций.</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3.1.3. Отражение информации о движении дела в электронной базе данных судебных дел Подсистемы.</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в</w:t>
      </w:r>
      <w:proofErr w:type="gramEnd"/>
      <w:r w:rsidRPr="009359C4">
        <w:rPr>
          <w:rFonts w:ascii="Times New Roman" w:hAnsi="Times New Roman" w:cs="Times New Roman"/>
          <w:sz w:val="24"/>
          <w:szCs w:val="24"/>
        </w:rPr>
        <w:t xml:space="preserve"> ред. </w:t>
      </w:r>
      <w:hyperlink r:id="rId32">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28.09.2018 N 283)</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3.1.4. Подготовку Информации о судебном споре по </w:t>
      </w:r>
      <w:hyperlink w:anchor="P183">
        <w:r w:rsidRPr="009359C4">
          <w:rPr>
            <w:rFonts w:ascii="Times New Roman" w:hAnsi="Times New Roman" w:cs="Times New Roman"/>
            <w:color w:val="0000FF"/>
            <w:sz w:val="24"/>
            <w:szCs w:val="24"/>
          </w:rPr>
          <w:t>форме</w:t>
        </w:r>
      </w:hyperlink>
      <w:r w:rsidRPr="009359C4">
        <w:rPr>
          <w:rFonts w:ascii="Times New Roman" w:hAnsi="Times New Roman" w:cs="Times New Roman"/>
          <w:sz w:val="24"/>
          <w:szCs w:val="24"/>
        </w:rPr>
        <w:t xml:space="preserve"> согласно приложению N 1 к настоящему порядку для направления в Юридическое управление Федерального казначейства.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3.2. В случае временного отсутствия Ответственного сотрудника его обязанности по ведению судебной работы могут быть поручены (временно или постоянно) другому Ответственному сотруднику резолюцией начальника юридического отдела, проставленной в производстве судебного дела.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3.3. Решение о целесообразности участия в судебном заседании принимается начальником юридического отдела.</w:t>
      </w:r>
    </w:p>
    <w:p w:rsidR="004F6C63" w:rsidRPr="009359C4" w:rsidRDefault="004F6C63">
      <w:pPr>
        <w:pStyle w:val="ConsPlusNormal"/>
        <w:spacing w:before="200"/>
        <w:ind w:firstLine="540"/>
        <w:jc w:val="both"/>
        <w:rPr>
          <w:rFonts w:ascii="Times New Roman" w:hAnsi="Times New Roman" w:cs="Times New Roman"/>
          <w:sz w:val="24"/>
          <w:szCs w:val="24"/>
        </w:rPr>
      </w:pPr>
      <w:bookmarkStart w:id="3" w:name="P148"/>
      <w:bookmarkEnd w:id="3"/>
      <w:r w:rsidRPr="009359C4">
        <w:rPr>
          <w:rFonts w:ascii="Times New Roman" w:hAnsi="Times New Roman" w:cs="Times New Roman"/>
          <w:sz w:val="24"/>
          <w:szCs w:val="24"/>
        </w:rPr>
        <w:t>3.4. Решение о нецелесообразности участия в судебном заседании принимается при наличии в совокупности следующих условий:</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имеется положительная для Федерального казначейства, ТОФК (ФКУ "ЦОКР") судебная практика по данной категории споров;</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в суд направлена письменная позиция по делу с приобщением необходимых документов и доказательств, содержащая просьбу рассмотреть дело в отсутствие </w:t>
      </w:r>
      <w:r w:rsidRPr="009359C4">
        <w:rPr>
          <w:rFonts w:ascii="Times New Roman" w:hAnsi="Times New Roman" w:cs="Times New Roman"/>
          <w:sz w:val="24"/>
          <w:szCs w:val="24"/>
        </w:rPr>
        <w:lastRenderedPageBreak/>
        <w:t>представителя и направить копию решения суда в адрес ТОФК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3.5. Решение о направлении письменной позиции по делу в соответствии с </w:t>
      </w:r>
      <w:hyperlink w:anchor="P148">
        <w:r w:rsidRPr="009359C4">
          <w:rPr>
            <w:rFonts w:ascii="Times New Roman" w:hAnsi="Times New Roman" w:cs="Times New Roman"/>
            <w:color w:val="0000FF"/>
            <w:sz w:val="24"/>
            <w:szCs w:val="24"/>
          </w:rPr>
          <w:t>пунктом 3.4</w:t>
        </w:r>
      </w:hyperlink>
      <w:r w:rsidRPr="009359C4">
        <w:rPr>
          <w:rFonts w:ascii="Times New Roman" w:hAnsi="Times New Roman" w:cs="Times New Roman"/>
          <w:sz w:val="24"/>
          <w:szCs w:val="24"/>
        </w:rPr>
        <w:t xml:space="preserve"> настоящего порядка в случае привлечения Федерального казначейства, ТОФК (ФКУ "ЦОКР") к участию в деле в качестве третьего лица, не заявляющего самостоятельных требований относительно предмета спора, принимается начальником юридического отдела.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3.6. В случае вынесения судебного акта в пользу ТОФК (ФКУ "ЦОКР") Ответственный сотрудник в пределах компетенции юридического отдела принимает меры, направленные на его исполнение (получение исполнительных листов, направление их для исполнения и </w:t>
      </w:r>
      <w:proofErr w:type="gramStart"/>
      <w:r w:rsidRPr="009359C4">
        <w:rPr>
          <w:rFonts w:ascii="Times New Roman" w:hAnsi="Times New Roman" w:cs="Times New Roman"/>
          <w:sz w:val="24"/>
          <w:szCs w:val="24"/>
        </w:rPr>
        <w:t>контроль за</w:t>
      </w:r>
      <w:proofErr w:type="gramEnd"/>
      <w:r w:rsidRPr="009359C4">
        <w:rPr>
          <w:rFonts w:ascii="Times New Roman" w:hAnsi="Times New Roman" w:cs="Times New Roman"/>
          <w:sz w:val="24"/>
          <w:szCs w:val="24"/>
        </w:rPr>
        <w:t xml:space="preserve"> ходом исполнительного производства).</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outlineLvl w:val="1"/>
        <w:rPr>
          <w:rFonts w:ascii="Times New Roman" w:hAnsi="Times New Roman" w:cs="Times New Roman"/>
          <w:sz w:val="24"/>
          <w:szCs w:val="24"/>
        </w:rPr>
      </w:pPr>
      <w:r w:rsidRPr="009359C4">
        <w:rPr>
          <w:rFonts w:ascii="Times New Roman" w:hAnsi="Times New Roman" w:cs="Times New Roman"/>
          <w:sz w:val="24"/>
          <w:szCs w:val="24"/>
        </w:rPr>
        <w:t>IV. Обжалование судебных актов</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4.1. Ответственный сотрудник подготавливает и направляет в апелляционную, кассационную и надзорную инстанции соответствующие жалобы, согласованные с начальником юридического отдела, в соответствии с требованиями норм процессуального законодательства Российской Федерации и в установленные сроки при наличии целесообразности для обжалования судебного акта.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4.2. В случае отсутствия оснований для обжалования:</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по делам, затрагивающим интересы Федерального казначейства, Ответственный сотрудник подготавливает мотивированное заключение об отсутствии правовых оснований для обжалования судебного акта, которое направляет в Юридическое управление Федерального казначейства, вносит в Подсистему и приобщает к материалам по судебному делу;</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(в ред. </w:t>
      </w:r>
      <w:hyperlink r:id="rId33">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01.12.2020 N 332)</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по делам, затрагивающим интересы ТОФК (ФКУ "ЦОКР"), Ответственный сотрудник подготавливает мотивированное заключение об отсутствии правовых оснований для обжалования судебного акта, которое направляет руководителю ТОФК (директору ФКУ "ЦОКР"/начальнику филиала ФКУ "ЦОКР"), вносит в Подсистему и приобщает к материалам по судебному делу.</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(в ред. </w:t>
      </w:r>
      <w:hyperlink r:id="rId34">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01.12.2020 N 332)</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Мотивированное заключение должно содержать аргументированную позицию со ссылкой на нормативные правовые акты Российской Федерации и судебную практику с учетом всех обстоятельств, рассмотренных судом при вынесении судебного акта.</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outlineLvl w:val="1"/>
        <w:rPr>
          <w:rFonts w:ascii="Times New Roman" w:hAnsi="Times New Roman" w:cs="Times New Roman"/>
          <w:sz w:val="24"/>
          <w:szCs w:val="24"/>
        </w:rPr>
      </w:pPr>
      <w:r w:rsidRPr="009359C4">
        <w:rPr>
          <w:rFonts w:ascii="Times New Roman" w:hAnsi="Times New Roman" w:cs="Times New Roman"/>
          <w:sz w:val="24"/>
          <w:szCs w:val="24"/>
        </w:rPr>
        <w:t>V. Порядок рассмотрения частных определений</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5.1. ТОФК (ФКУ "ЦОКР") принимают меры для исполнения частных определений в порядке, установленном законодательством Российской Федерации.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5.2. При наличии оснований частные определения подлежат обжалованию в порядке и сроки, установленные процессуальным законодательством Российской Федерации.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5.3. О поступлении частного определения ТОФК (ФКУ "ЦОКР") информируют Юридическое управление Федерального казначейства в течение трех рабочих дней со дня его поступления.</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5.4. О принятых по частному определению мерах ТОФК (ФКУ "ЦОКР") сообщают суду в установленные сроки, а также информируют об этом Юридическое управление </w:t>
      </w:r>
      <w:r w:rsidRPr="009359C4">
        <w:rPr>
          <w:rFonts w:ascii="Times New Roman" w:hAnsi="Times New Roman" w:cs="Times New Roman"/>
          <w:sz w:val="24"/>
          <w:szCs w:val="24"/>
        </w:rPr>
        <w:lastRenderedPageBreak/>
        <w:t>Федерального казначейства в течение трех рабочих дней.</w:t>
      </w: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outlineLvl w:val="1"/>
        <w:rPr>
          <w:rFonts w:ascii="Times New Roman" w:hAnsi="Times New Roman" w:cs="Times New Roman"/>
          <w:sz w:val="24"/>
          <w:szCs w:val="24"/>
        </w:rPr>
      </w:pPr>
      <w:r w:rsidRPr="009359C4">
        <w:rPr>
          <w:rFonts w:ascii="Times New Roman" w:hAnsi="Times New Roman" w:cs="Times New Roman"/>
          <w:sz w:val="24"/>
          <w:szCs w:val="24"/>
        </w:rPr>
        <w:t>Приложение N 1</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 Порядку ведения работы по представлению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 xml:space="preserve">в судебных органах интересов </w:t>
      </w:r>
      <w:proofErr w:type="gramStart"/>
      <w:r w:rsidRPr="009359C4">
        <w:rPr>
          <w:rFonts w:ascii="Times New Roman" w:hAnsi="Times New Roman" w:cs="Times New Roman"/>
          <w:sz w:val="24"/>
          <w:szCs w:val="24"/>
        </w:rPr>
        <w:t>Федерального</w:t>
      </w:r>
      <w:proofErr w:type="gramEnd"/>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казначейства, территориальных органов</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Федерального казначейства и Федерального</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казенного учреждения "Центр по обеспечению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деятельности Казначейства России"</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jc w:val="center"/>
        <w:rPr>
          <w:rFonts w:ascii="Times New Roman" w:hAnsi="Times New Roman" w:cs="Times New Roman"/>
          <w:sz w:val="24"/>
          <w:szCs w:val="24"/>
        </w:rPr>
      </w:pPr>
      <w:bookmarkStart w:id="4" w:name="P183"/>
      <w:bookmarkEnd w:id="4"/>
      <w:r w:rsidRPr="009359C4">
        <w:rPr>
          <w:rFonts w:ascii="Times New Roman" w:hAnsi="Times New Roman" w:cs="Times New Roman"/>
          <w:sz w:val="24"/>
          <w:szCs w:val="24"/>
        </w:rPr>
        <w:t>Информация о судебном споре</w:t>
      </w:r>
    </w:p>
    <w:p w:rsidR="004F6C63" w:rsidRPr="009359C4" w:rsidRDefault="004F6C6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C63" w:rsidRPr="009359C4">
        <w:tc>
          <w:tcPr>
            <w:tcW w:w="60" w:type="dxa"/>
            <w:tcBorders>
              <w:top w:val="nil"/>
              <w:left w:val="nil"/>
              <w:bottom w:val="nil"/>
              <w:right w:val="nil"/>
            </w:tcBorders>
            <w:shd w:val="clear" w:color="auto" w:fill="CED3F1"/>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Список изменяющих документов</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color w:val="392C69"/>
                <w:sz w:val="24"/>
                <w:szCs w:val="24"/>
              </w:rPr>
              <w:t xml:space="preserve">(в ред. Приказов Казначейства России от 18.04.2019 </w:t>
            </w:r>
            <w:hyperlink r:id="rId35">
              <w:r w:rsidRPr="009359C4">
                <w:rPr>
                  <w:rFonts w:ascii="Times New Roman" w:hAnsi="Times New Roman" w:cs="Times New Roman"/>
                  <w:color w:val="0000FF"/>
                  <w:sz w:val="24"/>
                  <w:szCs w:val="24"/>
                </w:rPr>
                <w:t>N 98</w:t>
              </w:r>
            </w:hyperlink>
            <w:r w:rsidRPr="009359C4">
              <w:rPr>
                <w:rFonts w:ascii="Times New Roman" w:hAnsi="Times New Roman" w:cs="Times New Roman"/>
                <w:color w:val="392C69"/>
                <w:sz w:val="24"/>
                <w:szCs w:val="24"/>
              </w:rPr>
              <w:t>,</w:t>
            </w:r>
            <w:proofErr w:type="gramEnd"/>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 xml:space="preserve">от 18.12.2019 </w:t>
            </w:r>
            <w:hyperlink r:id="rId36">
              <w:r w:rsidRPr="009359C4">
                <w:rPr>
                  <w:rFonts w:ascii="Times New Roman" w:hAnsi="Times New Roman" w:cs="Times New Roman"/>
                  <w:color w:val="0000FF"/>
                  <w:sz w:val="24"/>
                  <w:szCs w:val="24"/>
                </w:rPr>
                <w:t>N 407</w:t>
              </w:r>
            </w:hyperlink>
            <w:r w:rsidRPr="009359C4">
              <w:rPr>
                <w:rFonts w:ascii="Times New Roman" w:hAnsi="Times New Roman" w:cs="Times New Roman"/>
                <w:color w:val="392C69"/>
                <w:sz w:val="24"/>
                <w:szCs w:val="24"/>
              </w:rPr>
              <w:t xml:space="preserve">, от 01.12.2020 </w:t>
            </w:r>
            <w:hyperlink r:id="rId37">
              <w:r w:rsidRPr="009359C4">
                <w:rPr>
                  <w:rFonts w:ascii="Times New Roman" w:hAnsi="Times New Roman" w:cs="Times New Roman"/>
                  <w:color w:val="0000FF"/>
                  <w:sz w:val="24"/>
                  <w:szCs w:val="24"/>
                </w:rPr>
                <w:t>N 332</w:t>
              </w:r>
            </w:hyperlink>
            <w:r w:rsidRPr="009359C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rPr>
          <w:rFonts w:ascii="Times New Roman" w:hAnsi="Times New Roman" w:cs="Times New Roman"/>
          <w:sz w:val="24"/>
          <w:szCs w:val="24"/>
        </w:rPr>
        <w:sectPr w:rsidR="004F6C63" w:rsidRPr="009359C4" w:rsidSect="00B7519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9"/>
        <w:gridCol w:w="1249"/>
        <w:gridCol w:w="1644"/>
        <w:gridCol w:w="1294"/>
        <w:gridCol w:w="1294"/>
        <w:gridCol w:w="1219"/>
        <w:gridCol w:w="1324"/>
        <w:gridCol w:w="1324"/>
        <w:gridCol w:w="1234"/>
        <w:gridCol w:w="1564"/>
        <w:gridCol w:w="1399"/>
        <w:gridCol w:w="1399"/>
        <w:gridCol w:w="1534"/>
        <w:gridCol w:w="1531"/>
      </w:tblGrid>
      <w:tr w:rsidR="004F6C63" w:rsidRPr="009359C4">
        <w:tc>
          <w:tcPr>
            <w:tcW w:w="1399"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lastRenderedPageBreak/>
              <w:t>Кем направлена информация</w:t>
            </w:r>
          </w:p>
        </w:tc>
        <w:tc>
          <w:tcPr>
            <w:tcW w:w="1249"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N дела в суде первой инстанции</w:t>
            </w:r>
          </w:p>
        </w:tc>
        <w:tc>
          <w:tcPr>
            <w:tcW w:w="164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N дела по внутренней номенклатуре</w:t>
            </w:r>
          </w:p>
        </w:tc>
        <w:tc>
          <w:tcPr>
            <w:tcW w:w="129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Кем заявлены требования</w:t>
            </w:r>
          </w:p>
        </w:tc>
        <w:tc>
          <w:tcPr>
            <w:tcW w:w="129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 кому заявлены требования</w:t>
            </w:r>
          </w:p>
        </w:tc>
        <w:tc>
          <w:tcPr>
            <w:tcW w:w="1219"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Судебная инстанция</w:t>
            </w:r>
          </w:p>
        </w:tc>
        <w:tc>
          <w:tcPr>
            <w:tcW w:w="132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Категория судебного спора и основания заявленных требований</w:t>
            </w:r>
          </w:p>
        </w:tc>
        <w:tc>
          <w:tcPr>
            <w:tcW w:w="132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Сумма требований (руб.)</w:t>
            </w:r>
          </w:p>
        </w:tc>
        <w:tc>
          <w:tcPr>
            <w:tcW w:w="2798" w:type="dxa"/>
            <w:gridSpan w:val="2"/>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Результат заседания</w:t>
            </w:r>
          </w:p>
        </w:tc>
        <w:tc>
          <w:tcPr>
            <w:tcW w:w="2798" w:type="dxa"/>
            <w:gridSpan w:val="2"/>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 xml:space="preserve">Судом взыскано </w:t>
            </w:r>
            <w:proofErr w:type="gramStart"/>
            <w:r w:rsidRPr="009359C4">
              <w:rPr>
                <w:rFonts w:ascii="Times New Roman" w:hAnsi="Times New Roman" w:cs="Times New Roman"/>
                <w:sz w:val="24"/>
                <w:szCs w:val="24"/>
              </w:rPr>
              <w:t>с</w:t>
            </w:r>
            <w:proofErr w:type="gramEnd"/>
            <w:r w:rsidRPr="009359C4">
              <w:rPr>
                <w:rFonts w:ascii="Times New Roman" w:hAnsi="Times New Roman" w:cs="Times New Roman"/>
                <w:sz w:val="24"/>
                <w:szCs w:val="24"/>
              </w:rPr>
              <w:t xml:space="preserve"> (в пользу) ФК (ТОФК, ФКУ "ЦОКР")</w:t>
            </w:r>
          </w:p>
        </w:tc>
        <w:tc>
          <w:tcPr>
            <w:tcW w:w="153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Обжалование судебного акта (кто обжалует)</w:t>
            </w:r>
          </w:p>
        </w:tc>
        <w:tc>
          <w:tcPr>
            <w:tcW w:w="1531"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Мотивы, послужившие для суда основанием для вынесения судебного акта, вынесенного по делу последним</w:t>
            </w:r>
          </w:p>
        </w:tc>
      </w:tr>
      <w:tr w:rsidR="004F6C63" w:rsidRPr="009359C4">
        <w:tc>
          <w:tcPr>
            <w:tcW w:w="1399" w:type="dxa"/>
            <w:vMerge/>
          </w:tcPr>
          <w:p w:rsidR="004F6C63" w:rsidRPr="009359C4" w:rsidRDefault="004F6C63">
            <w:pPr>
              <w:pStyle w:val="ConsPlusNormal"/>
              <w:rPr>
                <w:rFonts w:ascii="Times New Roman" w:hAnsi="Times New Roman" w:cs="Times New Roman"/>
                <w:sz w:val="24"/>
                <w:szCs w:val="24"/>
              </w:rPr>
            </w:pPr>
          </w:p>
        </w:tc>
        <w:tc>
          <w:tcPr>
            <w:tcW w:w="1249" w:type="dxa"/>
            <w:vMerge/>
          </w:tcPr>
          <w:p w:rsidR="004F6C63" w:rsidRPr="009359C4" w:rsidRDefault="004F6C63">
            <w:pPr>
              <w:pStyle w:val="ConsPlusNormal"/>
              <w:rPr>
                <w:rFonts w:ascii="Times New Roman" w:hAnsi="Times New Roman" w:cs="Times New Roman"/>
                <w:sz w:val="24"/>
                <w:szCs w:val="24"/>
              </w:rPr>
            </w:pPr>
          </w:p>
        </w:tc>
        <w:tc>
          <w:tcPr>
            <w:tcW w:w="1644" w:type="dxa"/>
            <w:vMerge/>
          </w:tcPr>
          <w:p w:rsidR="004F6C63" w:rsidRPr="009359C4" w:rsidRDefault="004F6C63">
            <w:pPr>
              <w:pStyle w:val="ConsPlusNormal"/>
              <w:rPr>
                <w:rFonts w:ascii="Times New Roman" w:hAnsi="Times New Roman" w:cs="Times New Roman"/>
                <w:sz w:val="24"/>
                <w:szCs w:val="24"/>
              </w:rPr>
            </w:pPr>
          </w:p>
        </w:tc>
        <w:tc>
          <w:tcPr>
            <w:tcW w:w="1294" w:type="dxa"/>
            <w:vMerge/>
          </w:tcPr>
          <w:p w:rsidR="004F6C63" w:rsidRPr="009359C4" w:rsidRDefault="004F6C63">
            <w:pPr>
              <w:pStyle w:val="ConsPlusNormal"/>
              <w:rPr>
                <w:rFonts w:ascii="Times New Roman" w:hAnsi="Times New Roman" w:cs="Times New Roman"/>
                <w:sz w:val="24"/>
                <w:szCs w:val="24"/>
              </w:rPr>
            </w:pPr>
          </w:p>
        </w:tc>
        <w:tc>
          <w:tcPr>
            <w:tcW w:w="1294" w:type="dxa"/>
            <w:vMerge/>
          </w:tcPr>
          <w:p w:rsidR="004F6C63" w:rsidRPr="009359C4" w:rsidRDefault="004F6C63">
            <w:pPr>
              <w:pStyle w:val="ConsPlusNormal"/>
              <w:rPr>
                <w:rFonts w:ascii="Times New Roman" w:hAnsi="Times New Roman" w:cs="Times New Roman"/>
                <w:sz w:val="24"/>
                <w:szCs w:val="24"/>
              </w:rPr>
            </w:pPr>
          </w:p>
        </w:tc>
        <w:tc>
          <w:tcPr>
            <w:tcW w:w="1219" w:type="dxa"/>
            <w:vMerge/>
          </w:tcPr>
          <w:p w:rsidR="004F6C63" w:rsidRPr="009359C4" w:rsidRDefault="004F6C63">
            <w:pPr>
              <w:pStyle w:val="ConsPlusNormal"/>
              <w:rPr>
                <w:rFonts w:ascii="Times New Roman" w:hAnsi="Times New Roman" w:cs="Times New Roman"/>
                <w:sz w:val="24"/>
                <w:szCs w:val="24"/>
              </w:rPr>
            </w:pPr>
          </w:p>
        </w:tc>
        <w:tc>
          <w:tcPr>
            <w:tcW w:w="1324" w:type="dxa"/>
            <w:vMerge/>
          </w:tcPr>
          <w:p w:rsidR="004F6C63" w:rsidRPr="009359C4" w:rsidRDefault="004F6C63">
            <w:pPr>
              <w:pStyle w:val="ConsPlusNormal"/>
              <w:rPr>
                <w:rFonts w:ascii="Times New Roman" w:hAnsi="Times New Roman" w:cs="Times New Roman"/>
                <w:sz w:val="24"/>
                <w:szCs w:val="24"/>
              </w:rPr>
            </w:pPr>
          </w:p>
        </w:tc>
        <w:tc>
          <w:tcPr>
            <w:tcW w:w="1324" w:type="dxa"/>
            <w:vMerge/>
          </w:tcPr>
          <w:p w:rsidR="004F6C63" w:rsidRPr="009359C4" w:rsidRDefault="004F6C63">
            <w:pPr>
              <w:pStyle w:val="ConsPlusNormal"/>
              <w:rPr>
                <w:rFonts w:ascii="Times New Roman" w:hAnsi="Times New Roman" w:cs="Times New Roman"/>
                <w:sz w:val="24"/>
                <w:szCs w:val="24"/>
              </w:rPr>
            </w:pPr>
          </w:p>
        </w:tc>
        <w:tc>
          <w:tcPr>
            <w:tcW w:w="1234" w:type="dxa"/>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дата вынесения судебного акта</w:t>
            </w:r>
          </w:p>
        </w:tc>
        <w:tc>
          <w:tcPr>
            <w:tcW w:w="1564" w:type="dxa"/>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резолютивная часть судебного акта</w:t>
            </w:r>
          </w:p>
        </w:tc>
        <w:tc>
          <w:tcPr>
            <w:tcW w:w="1399" w:type="dxa"/>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судебным актом соответствующей судебной инстанции (руб.)</w:t>
            </w:r>
          </w:p>
        </w:tc>
        <w:tc>
          <w:tcPr>
            <w:tcW w:w="1399" w:type="dxa"/>
            <w:vAlign w:val="bottom"/>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судебным актом, вступившим в законную силу последним (руб.)</w:t>
            </w:r>
          </w:p>
        </w:tc>
        <w:tc>
          <w:tcPr>
            <w:tcW w:w="1534" w:type="dxa"/>
            <w:vMerge/>
          </w:tcPr>
          <w:p w:rsidR="004F6C63" w:rsidRPr="009359C4" w:rsidRDefault="004F6C63">
            <w:pPr>
              <w:pStyle w:val="ConsPlusNormal"/>
              <w:rPr>
                <w:rFonts w:ascii="Times New Roman" w:hAnsi="Times New Roman" w:cs="Times New Roman"/>
                <w:sz w:val="24"/>
                <w:szCs w:val="24"/>
              </w:rPr>
            </w:pPr>
          </w:p>
        </w:tc>
        <w:tc>
          <w:tcPr>
            <w:tcW w:w="1531" w:type="dxa"/>
            <w:vMerge/>
          </w:tcPr>
          <w:p w:rsidR="004F6C63" w:rsidRPr="009359C4" w:rsidRDefault="004F6C63">
            <w:pPr>
              <w:pStyle w:val="ConsPlusNormal"/>
              <w:rPr>
                <w:rFonts w:ascii="Times New Roman" w:hAnsi="Times New Roman" w:cs="Times New Roman"/>
                <w:sz w:val="24"/>
                <w:szCs w:val="24"/>
              </w:rPr>
            </w:pPr>
          </w:p>
        </w:tc>
      </w:tr>
      <w:tr w:rsidR="004F6C63" w:rsidRPr="009359C4">
        <w:tc>
          <w:tcPr>
            <w:tcW w:w="1399" w:type="dxa"/>
          </w:tcPr>
          <w:p w:rsidR="004F6C63" w:rsidRPr="009359C4" w:rsidRDefault="004F6C63">
            <w:pPr>
              <w:pStyle w:val="ConsPlusNormal"/>
              <w:jc w:val="center"/>
              <w:rPr>
                <w:rFonts w:ascii="Times New Roman" w:hAnsi="Times New Roman" w:cs="Times New Roman"/>
                <w:sz w:val="24"/>
                <w:szCs w:val="24"/>
              </w:rPr>
            </w:pPr>
            <w:bookmarkStart w:id="5" w:name="P204"/>
            <w:bookmarkEnd w:id="5"/>
            <w:r w:rsidRPr="009359C4">
              <w:rPr>
                <w:rFonts w:ascii="Times New Roman" w:hAnsi="Times New Roman" w:cs="Times New Roman"/>
                <w:sz w:val="24"/>
                <w:szCs w:val="24"/>
              </w:rPr>
              <w:t>1</w:t>
            </w:r>
          </w:p>
        </w:tc>
        <w:tc>
          <w:tcPr>
            <w:tcW w:w="1249" w:type="dxa"/>
            <w:vAlign w:val="center"/>
          </w:tcPr>
          <w:p w:rsidR="004F6C63" w:rsidRPr="009359C4" w:rsidRDefault="004F6C63">
            <w:pPr>
              <w:pStyle w:val="ConsPlusNormal"/>
              <w:jc w:val="center"/>
              <w:rPr>
                <w:rFonts w:ascii="Times New Roman" w:hAnsi="Times New Roman" w:cs="Times New Roman"/>
                <w:sz w:val="24"/>
                <w:szCs w:val="24"/>
              </w:rPr>
            </w:pPr>
            <w:bookmarkStart w:id="6" w:name="P205"/>
            <w:bookmarkEnd w:id="6"/>
            <w:r w:rsidRPr="009359C4">
              <w:rPr>
                <w:rFonts w:ascii="Times New Roman" w:hAnsi="Times New Roman" w:cs="Times New Roman"/>
                <w:sz w:val="24"/>
                <w:szCs w:val="24"/>
              </w:rPr>
              <w:t>2</w:t>
            </w:r>
          </w:p>
        </w:tc>
        <w:tc>
          <w:tcPr>
            <w:tcW w:w="1644" w:type="dxa"/>
          </w:tcPr>
          <w:p w:rsidR="004F6C63" w:rsidRPr="009359C4" w:rsidRDefault="004F6C63">
            <w:pPr>
              <w:pStyle w:val="ConsPlusNormal"/>
              <w:jc w:val="center"/>
              <w:rPr>
                <w:rFonts w:ascii="Times New Roman" w:hAnsi="Times New Roman" w:cs="Times New Roman"/>
                <w:sz w:val="24"/>
                <w:szCs w:val="24"/>
              </w:rPr>
            </w:pPr>
            <w:bookmarkStart w:id="7" w:name="P206"/>
            <w:bookmarkEnd w:id="7"/>
            <w:r w:rsidRPr="009359C4">
              <w:rPr>
                <w:rFonts w:ascii="Times New Roman" w:hAnsi="Times New Roman" w:cs="Times New Roman"/>
                <w:sz w:val="24"/>
                <w:szCs w:val="24"/>
              </w:rPr>
              <w:t>3</w:t>
            </w:r>
          </w:p>
        </w:tc>
        <w:tc>
          <w:tcPr>
            <w:tcW w:w="1294" w:type="dxa"/>
          </w:tcPr>
          <w:p w:rsidR="004F6C63" w:rsidRPr="009359C4" w:rsidRDefault="004F6C63">
            <w:pPr>
              <w:pStyle w:val="ConsPlusNormal"/>
              <w:jc w:val="center"/>
              <w:rPr>
                <w:rFonts w:ascii="Times New Roman" w:hAnsi="Times New Roman" w:cs="Times New Roman"/>
                <w:sz w:val="24"/>
                <w:szCs w:val="24"/>
              </w:rPr>
            </w:pPr>
            <w:bookmarkStart w:id="8" w:name="P207"/>
            <w:bookmarkEnd w:id="8"/>
            <w:r w:rsidRPr="009359C4">
              <w:rPr>
                <w:rFonts w:ascii="Times New Roman" w:hAnsi="Times New Roman" w:cs="Times New Roman"/>
                <w:sz w:val="24"/>
                <w:szCs w:val="24"/>
              </w:rPr>
              <w:t>4</w:t>
            </w:r>
          </w:p>
        </w:tc>
        <w:tc>
          <w:tcPr>
            <w:tcW w:w="1294" w:type="dxa"/>
          </w:tcPr>
          <w:p w:rsidR="004F6C63" w:rsidRPr="009359C4" w:rsidRDefault="004F6C63">
            <w:pPr>
              <w:pStyle w:val="ConsPlusNormal"/>
              <w:jc w:val="center"/>
              <w:rPr>
                <w:rFonts w:ascii="Times New Roman" w:hAnsi="Times New Roman" w:cs="Times New Roman"/>
                <w:sz w:val="24"/>
                <w:szCs w:val="24"/>
              </w:rPr>
            </w:pPr>
            <w:bookmarkStart w:id="9" w:name="P208"/>
            <w:bookmarkEnd w:id="9"/>
            <w:r w:rsidRPr="009359C4">
              <w:rPr>
                <w:rFonts w:ascii="Times New Roman" w:hAnsi="Times New Roman" w:cs="Times New Roman"/>
                <w:sz w:val="24"/>
                <w:szCs w:val="24"/>
              </w:rPr>
              <w:t>5</w:t>
            </w:r>
          </w:p>
        </w:tc>
        <w:tc>
          <w:tcPr>
            <w:tcW w:w="1219" w:type="dxa"/>
            <w:vAlign w:val="center"/>
          </w:tcPr>
          <w:p w:rsidR="004F6C63" w:rsidRPr="009359C4" w:rsidRDefault="004F6C63">
            <w:pPr>
              <w:pStyle w:val="ConsPlusNormal"/>
              <w:jc w:val="center"/>
              <w:rPr>
                <w:rFonts w:ascii="Times New Roman" w:hAnsi="Times New Roman" w:cs="Times New Roman"/>
                <w:sz w:val="24"/>
                <w:szCs w:val="24"/>
              </w:rPr>
            </w:pPr>
            <w:bookmarkStart w:id="10" w:name="P209"/>
            <w:bookmarkEnd w:id="10"/>
            <w:r w:rsidRPr="009359C4">
              <w:rPr>
                <w:rFonts w:ascii="Times New Roman" w:hAnsi="Times New Roman" w:cs="Times New Roman"/>
                <w:sz w:val="24"/>
                <w:szCs w:val="24"/>
              </w:rPr>
              <w:t>6</w:t>
            </w:r>
          </w:p>
        </w:tc>
        <w:tc>
          <w:tcPr>
            <w:tcW w:w="1324" w:type="dxa"/>
          </w:tcPr>
          <w:p w:rsidR="004F6C63" w:rsidRPr="009359C4" w:rsidRDefault="004F6C63">
            <w:pPr>
              <w:pStyle w:val="ConsPlusNormal"/>
              <w:jc w:val="center"/>
              <w:rPr>
                <w:rFonts w:ascii="Times New Roman" w:hAnsi="Times New Roman" w:cs="Times New Roman"/>
                <w:sz w:val="24"/>
                <w:szCs w:val="24"/>
              </w:rPr>
            </w:pPr>
            <w:bookmarkStart w:id="11" w:name="P210"/>
            <w:bookmarkEnd w:id="11"/>
            <w:r w:rsidRPr="009359C4">
              <w:rPr>
                <w:rFonts w:ascii="Times New Roman" w:hAnsi="Times New Roman" w:cs="Times New Roman"/>
                <w:sz w:val="24"/>
                <w:szCs w:val="24"/>
              </w:rPr>
              <w:t>7</w:t>
            </w:r>
          </w:p>
        </w:tc>
        <w:tc>
          <w:tcPr>
            <w:tcW w:w="1324" w:type="dxa"/>
            <w:vAlign w:val="center"/>
          </w:tcPr>
          <w:p w:rsidR="004F6C63" w:rsidRPr="009359C4" w:rsidRDefault="004F6C63">
            <w:pPr>
              <w:pStyle w:val="ConsPlusNormal"/>
              <w:jc w:val="center"/>
              <w:rPr>
                <w:rFonts w:ascii="Times New Roman" w:hAnsi="Times New Roman" w:cs="Times New Roman"/>
                <w:sz w:val="24"/>
                <w:szCs w:val="24"/>
              </w:rPr>
            </w:pPr>
            <w:bookmarkStart w:id="12" w:name="P211"/>
            <w:bookmarkEnd w:id="12"/>
            <w:r w:rsidRPr="009359C4">
              <w:rPr>
                <w:rFonts w:ascii="Times New Roman" w:hAnsi="Times New Roman" w:cs="Times New Roman"/>
                <w:sz w:val="24"/>
                <w:szCs w:val="24"/>
              </w:rPr>
              <w:t>8</w:t>
            </w:r>
          </w:p>
        </w:tc>
        <w:tc>
          <w:tcPr>
            <w:tcW w:w="1234" w:type="dxa"/>
          </w:tcPr>
          <w:p w:rsidR="004F6C63" w:rsidRPr="009359C4" w:rsidRDefault="004F6C63">
            <w:pPr>
              <w:pStyle w:val="ConsPlusNormal"/>
              <w:jc w:val="center"/>
              <w:rPr>
                <w:rFonts w:ascii="Times New Roman" w:hAnsi="Times New Roman" w:cs="Times New Roman"/>
                <w:sz w:val="24"/>
                <w:szCs w:val="24"/>
              </w:rPr>
            </w:pPr>
            <w:bookmarkStart w:id="13" w:name="P212"/>
            <w:bookmarkEnd w:id="13"/>
            <w:r w:rsidRPr="009359C4">
              <w:rPr>
                <w:rFonts w:ascii="Times New Roman" w:hAnsi="Times New Roman" w:cs="Times New Roman"/>
                <w:sz w:val="24"/>
                <w:szCs w:val="24"/>
              </w:rPr>
              <w:t>9</w:t>
            </w:r>
          </w:p>
        </w:tc>
        <w:tc>
          <w:tcPr>
            <w:tcW w:w="1564" w:type="dxa"/>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10</w:t>
            </w:r>
          </w:p>
        </w:tc>
        <w:tc>
          <w:tcPr>
            <w:tcW w:w="1399" w:type="dxa"/>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11</w:t>
            </w:r>
          </w:p>
        </w:tc>
        <w:tc>
          <w:tcPr>
            <w:tcW w:w="1399" w:type="dxa"/>
            <w:vAlign w:val="center"/>
          </w:tcPr>
          <w:p w:rsidR="004F6C63" w:rsidRPr="009359C4" w:rsidRDefault="004F6C63">
            <w:pPr>
              <w:pStyle w:val="ConsPlusNormal"/>
              <w:jc w:val="center"/>
              <w:rPr>
                <w:rFonts w:ascii="Times New Roman" w:hAnsi="Times New Roman" w:cs="Times New Roman"/>
                <w:sz w:val="24"/>
                <w:szCs w:val="24"/>
              </w:rPr>
            </w:pPr>
            <w:bookmarkStart w:id="14" w:name="P215"/>
            <w:bookmarkEnd w:id="14"/>
            <w:r w:rsidRPr="009359C4">
              <w:rPr>
                <w:rFonts w:ascii="Times New Roman" w:hAnsi="Times New Roman" w:cs="Times New Roman"/>
                <w:sz w:val="24"/>
                <w:szCs w:val="24"/>
              </w:rPr>
              <w:t>12</w:t>
            </w:r>
          </w:p>
        </w:tc>
        <w:tc>
          <w:tcPr>
            <w:tcW w:w="1534" w:type="dxa"/>
          </w:tcPr>
          <w:p w:rsidR="004F6C63" w:rsidRPr="009359C4" w:rsidRDefault="004F6C63">
            <w:pPr>
              <w:pStyle w:val="ConsPlusNormal"/>
              <w:jc w:val="center"/>
              <w:rPr>
                <w:rFonts w:ascii="Times New Roman" w:hAnsi="Times New Roman" w:cs="Times New Roman"/>
                <w:sz w:val="24"/>
                <w:szCs w:val="24"/>
              </w:rPr>
            </w:pPr>
            <w:bookmarkStart w:id="15" w:name="P216"/>
            <w:bookmarkEnd w:id="15"/>
            <w:r w:rsidRPr="009359C4">
              <w:rPr>
                <w:rFonts w:ascii="Times New Roman" w:hAnsi="Times New Roman" w:cs="Times New Roman"/>
                <w:sz w:val="24"/>
                <w:szCs w:val="24"/>
              </w:rPr>
              <w:t>13</w:t>
            </w:r>
          </w:p>
        </w:tc>
        <w:tc>
          <w:tcPr>
            <w:tcW w:w="1531" w:type="dxa"/>
          </w:tcPr>
          <w:p w:rsidR="004F6C63" w:rsidRPr="009359C4" w:rsidRDefault="004F6C63">
            <w:pPr>
              <w:pStyle w:val="ConsPlusNormal"/>
              <w:jc w:val="center"/>
              <w:rPr>
                <w:rFonts w:ascii="Times New Roman" w:hAnsi="Times New Roman" w:cs="Times New Roman"/>
                <w:sz w:val="24"/>
                <w:szCs w:val="24"/>
              </w:rPr>
            </w:pPr>
            <w:bookmarkStart w:id="16" w:name="P217"/>
            <w:bookmarkEnd w:id="16"/>
            <w:r w:rsidRPr="009359C4">
              <w:rPr>
                <w:rFonts w:ascii="Times New Roman" w:hAnsi="Times New Roman" w:cs="Times New Roman"/>
                <w:sz w:val="24"/>
                <w:szCs w:val="24"/>
              </w:rPr>
              <w:t>14</w:t>
            </w:r>
          </w:p>
        </w:tc>
      </w:tr>
      <w:tr w:rsidR="004F6C63" w:rsidRPr="009359C4">
        <w:tc>
          <w:tcPr>
            <w:tcW w:w="1399" w:type="dxa"/>
          </w:tcPr>
          <w:p w:rsidR="004F6C63" w:rsidRPr="009359C4" w:rsidRDefault="004F6C63">
            <w:pPr>
              <w:pStyle w:val="ConsPlusNormal"/>
              <w:rPr>
                <w:rFonts w:ascii="Times New Roman" w:hAnsi="Times New Roman" w:cs="Times New Roman"/>
                <w:sz w:val="24"/>
                <w:szCs w:val="24"/>
              </w:rPr>
            </w:pPr>
          </w:p>
        </w:tc>
        <w:tc>
          <w:tcPr>
            <w:tcW w:w="1249" w:type="dxa"/>
          </w:tcPr>
          <w:p w:rsidR="004F6C63" w:rsidRPr="009359C4" w:rsidRDefault="004F6C63">
            <w:pPr>
              <w:pStyle w:val="ConsPlusNormal"/>
              <w:rPr>
                <w:rFonts w:ascii="Times New Roman" w:hAnsi="Times New Roman" w:cs="Times New Roman"/>
                <w:sz w:val="24"/>
                <w:szCs w:val="24"/>
              </w:rPr>
            </w:pPr>
          </w:p>
        </w:tc>
        <w:tc>
          <w:tcPr>
            <w:tcW w:w="1644" w:type="dxa"/>
          </w:tcPr>
          <w:p w:rsidR="004F6C63" w:rsidRPr="009359C4" w:rsidRDefault="004F6C63">
            <w:pPr>
              <w:pStyle w:val="ConsPlusNormal"/>
              <w:rPr>
                <w:rFonts w:ascii="Times New Roman" w:hAnsi="Times New Roman" w:cs="Times New Roman"/>
                <w:sz w:val="24"/>
                <w:szCs w:val="24"/>
              </w:rPr>
            </w:pPr>
          </w:p>
        </w:tc>
        <w:tc>
          <w:tcPr>
            <w:tcW w:w="1294" w:type="dxa"/>
          </w:tcPr>
          <w:p w:rsidR="004F6C63" w:rsidRPr="009359C4" w:rsidRDefault="004F6C63">
            <w:pPr>
              <w:pStyle w:val="ConsPlusNormal"/>
              <w:rPr>
                <w:rFonts w:ascii="Times New Roman" w:hAnsi="Times New Roman" w:cs="Times New Roman"/>
                <w:sz w:val="24"/>
                <w:szCs w:val="24"/>
              </w:rPr>
            </w:pPr>
          </w:p>
        </w:tc>
        <w:tc>
          <w:tcPr>
            <w:tcW w:w="1294" w:type="dxa"/>
          </w:tcPr>
          <w:p w:rsidR="004F6C63" w:rsidRPr="009359C4" w:rsidRDefault="004F6C63">
            <w:pPr>
              <w:pStyle w:val="ConsPlusNormal"/>
              <w:rPr>
                <w:rFonts w:ascii="Times New Roman" w:hAnsi="Times New Roman" w:cs="Times New Roman"/>
                <w:sz w:val="24"/>
                <w:szCs w:val="24"/>
              </w:rPr>
            </w:pPr>
          </w:p>
        </w:tc>
        <w:tc>
          <w:tcPr>
            <w:tcW w:w="1219" w:type="dxa"/>
          </w:tcPr>
          <w:p w:rsidR="004F6C63" w:rsidRPr="009359C4" w:rsidRDefault="004F6C63">
            <w:pPr>
              <w:pStyle w:val="ConsPlusNormal"/>
              <w:rPr>
                <w:rFonts w:ascii="Times New Roman" w:hAnsi="Times New Roman" w:cs="Times New Roman"/>
                <w:sz w:val="24"/>
                <w:szCs w:val="24"/>
              </w:rPr>
            </w:pPr>
          </w:p>
        </w:tc>
        <w:tc>
          <w:tcPr>
            <w:tcW w:w="1324" w:type="dxa"/>
          </w:tcPr>
          <w:p w:rsidR="004F6C63" w:rsidRPr="009359C4" w:rsidRDefault="004F6C63">
            <w:pPr>
              <w:pStyle w:val="ConsPlusNormal"/>
              <w:rPr>
                <w:rFonts w:ascii="Times New Roman" w:hAnsi="Times New Roman" w:cs="Times New Roman"/>
                <w:sz w:val="24"/>
                <w:szCs w:val="24"/>
              </w:rPr>
            </w:pPr>
          </w:p>
        </w:tc>
        <w:tc>
          <w:tcPr>
            <w:tcW w:w="1324" w:type="dxa"/>
          </w:tcPr>
          <w:p w:rsidR="004F6C63" w:rsidRPr="009359C4" w:rsidRDefault="004F6C63">
            <w:pPr>
              <w:pStyle w:val="ConsPlusNormal"/>
              <w:rPr>
                <w:rFonts w:ascii="Times New Roman" w:hAnsi="Times New Roman" w:cs="Times New Roman"/>
                <w:sz w:val="24"/>
                <w:szCs w:val="24"/>
              </w:rPr>
            </w:pPr>
          </w:p>
        </w:tc>
        <w:tc>
          <w:tcPr>
            <w:tcW w:w="1234" w:type="dxa"/>
          </w:tcPr>
          <w:p w:rsidR="004F6C63" w:rsidRPr="009359C4" w:rsidRDefault="004F6C63">
            <w:pPr>
              <w:pStyle w:val="ConsPlusNormal"/>
              <w:rPr>
                <w:rFonts w:ascii="Times New Roman" w:hAnsi="Times New Roman" w:cs="Times New Roman"/>
                <w:sz w:val="24"/>
                <w:szCs w:val="24"/>
              </w:rPr>
            </w:pPr>
          </w:p>
        </w:tc>
        <w:tc>
          <w:tcPr>
            <w:tcW w:w="1564" w:type="dxa"/>
          </w:tcPr>
          <w:p w:rsidR="004F6C63" w:rsidRPr="009359C4" w:rsidRDefault="004F6C63">
            <w:pPr>
              <w:pStyle w:val="ConsPlusNormal"/>
              <w:rPr>
                <w:rFonts w:ascii="Times New Roman" w:hAnsi="Times New Roman" w:cs="Times New Roman"/>
                <w:sz w:val="24"/>
                <w:szCs w:val="24"/>
              </w:rPr>
            </w:pPr>
          </w:p>
        </w:tc>
        <w:tc>
          <w:tcPr>
            <w:tcW w:w="1399" w:type="dxa"/>
          </w:tcPr>
          <w:p w:rsidR="004F6C63" w:rsidRPr="009359C4" w:rsidRDefault="004F6C63">
            <w:pPr>
              <w:pStyle w:val="ConsPlusNormal"/>
              <w:rPr>
                <w:rFonts w:ascii="Times New Roman" w:hAnsi="Times New Roman" w:cs="Times New Roman"/>
                <w:sz w:val="24"/>
                <w:szCs w:val="24"/>
              </w:rPr>
            </w:pPr>
          </w:p>
        </w:tc>
        <w:tc>
          <w:tcPr>
            <w:tcW w:w="1399" w:type="dxa"/>
          </w:tcPr>
          <w:p w:rsidR="004F6C63" w:rsidRPr="009359C4" w:rsidRDefault="004F6C63">
            <w:pPr>
              <w:pStyle w:val="ConsPlusNormal"/>
              <w:rPr>
                <w:rFonts w:ascii="Times New Roman" w:hAnsi="Times New Roman" w:cs="Times New Roman"/>
                <w:sz w:val="24"/>
                <w:szCs w:val="24"/>
              </w:rPr>
            </w:pPr>
          </w:p>
        </w:tc>
        <w:tc>
          <w:tcPr>
            <w:tcW w:w="1534" w:type="dxa"/>
          </w:tcPr>
          <w:p w:rsidR="004F6C63" w:rsidRPr="009359C4" w:rsidRDefault="004F6C63">
            <w:pPr>
              <w:pStyle w:val="ConsPlusNormal"/>
              <w:rPr>
                <w:rFonts w:ascii="Times New Roman" w:hAnsi="Times New Roman" w:cs="Times New Roman"/>
                <w:sz w:val="24"/>
                <w:szCs w:val="24"/>
              </w:rPr>
            </w:pPr>
          </w:p>
        </w:tc>
        <w:tc>
          <w:tcPr>
            <w:tcW w:w="1531" w:type="dxa"/>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rPr>
          <w:rFonts w:ascii="Times New Roman" w:hAnsi="Times New Roman" w:cs="Times New Roman"/>
          <w:sz w:val="24"/>
          <w:szCs w:val="24"/>
        </w:rPr>
        <w:sectPr w:rsidR="004F6C63" w:rsidRPr="009359C4">
          <w:pgSz w:w="16838" w:h="11905" w:orient="landscape"/>
          <w:pgMar w:top="1701" w:right="1134" w:bottom="850" w:left="1134" w:header="0" w:footer="0" w:gutter="0"/>
          <w:cols w:space="720"/>
          <w:titlePg/>
        </w:sect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outlineLvl w:val="1"/>
        <w:rPr>
          <w:rFonts w:ascii="Times New Roman" w:hAnsi="Times New Roman" w:cs="Times New Roman"/>
          <w:sz w:val="24"/>
          <w:szCs w:val="24"/>
        </w:rPr>
      </w:pPr>
      <w:r w:rsidRPr="009359C4">
        <w:rPr>
          <w:rFonts w:ascii="Times New Roman" w:hAnsi="Times New Roman" w:cs="Times New Roman"/>
          <w:sz w:val="24"/>
          <w:szCs w:val="24"/>
        </w:rPr>
        <w:t>Приложение N 2</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 Порядку ведения работы по представлению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 xml:space="preserve">в судебных органах интересов </w:t>
      </w:r>
      <w:proofErr w:type="gramStart"/>
      <w:r w:rsidRPr="009359C4">
        <w:rPr>
          <w:rFonts w:ascii="Times New Roman" w:hAnsi="Times New Roman" w:cs="Times New Roman"/>
          <w:sz w:val="24"/>
          <w:szCs w:val="24"/>
        </w:rPr>
        <w:t>Федерального</w:t>
      </w:r>
      <w:proofErr w:type="gramEnd"/>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казначейства, территориальных органов</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Федерального казначейства и Федерального</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казенного учреждения "Центр по обеспечению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деятельности Казначейства России"</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rPr>
          <w:rFonts w:ascii="Times New Roman" w:hAnsi="Times New Roman" w:cs="Times New Roman"/>
          <w:sz w:val="24"/>
          <w:szCs w:val="24"/>
        </w:rPr>
      </w:pPr>
      <w:bookmarkStart w:id="17" w:name="P245"/>
      <w:bookmarkEnd w:id="17"/>
      <w:r w:rsidRPr="009359C4">
        <w:rPr>
          <w:rFonts w:ascii="Times New Roman" w:hAnsi="Times New Roman" w:cs="Times New Roman"/>
          <w:sz w:val="24"/>
          <w:szCs w:val="24"/>
        </w:rPr>
        <w:t>ПРАВИЛА</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СОСТАВЛЕНИЯ И ПРЕДСТАВЛЕНИЯ ИНФОРМАЦИИ О СУДЕБНОМ СПОРЕ</w:t>
      </w:r>
    </w:p>
    <w:p w:rsidR="004F6C63" w:rsidRPr="009359C4" w:rsidRDefault="004F6C6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F6C63" w:rsidRPr="009359C4">
        <w:tc>
          <w:tcPr>
            <w:tcW w:w="60" w:type="dxa"/>
            <w:tcBorders>
              <w:top w:val="nil"/>
              <w:left w:val="nil"/>
              <w:bottom w:val="nil"/>
              <w:right w:val="nil"/>
            </w:tcBorders>
            <w:shd w:val="clear" w:color="auto" w:fill="CED3F1"/>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Список изменяющих документов</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color w:val="392C69"/>
                <w:sz w:val="24"/>
                <w:szCs w:val="24"/>
              </w:rPr>
              <w:t xml:space="preserve">(в ред. Приказов Казначейства России от 18.04.2019 </w:t>
            </w:r>
            <w:hyperlink r:id="rId38">
              <w:r w:rsidRPr="009359C4">
                <w:rPr>
                  <w:rFonts w:ascii="Times New Roman" w:hAnsi="Times New Roman" w:cs="Times New Roman"/>
                  <w:color w:val="0000FF"/>
                  <w:sz w:val="24"/>
                  <w:szCs w:val="24"/>
                </w:rPr>
                <w:t>N 98</w:t>
              </w:r>
            </w:hyperlink>
            <w:r w:rsidRPr="009359C4">
              <w:rPr>
                <w:rFonts w:ascii="Times New Roman" w:hAnsi="Times New Roman" w:cs="Times New Roman"/>
                <w:color w:val="392C69"/>
                <w:sz w:val="24"/>
                <w:szCs w:val="24"/>
              </w:rPr>
              <w:t>,</w:t>
            </w:r>
            <w:proofErr w:type="gramEnd"/>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 xml:space="preserve">от 18.12.2019 </w:t>
            </w:r>
            <w:hyperlink r:id="rId39">
              <w:r w:rsidRPr="009359C4">
                <w:rPr>
                  <w:rFonts w:ascii="Times New Roman" w:hAnsi="Times New Roman" w:cs="Times New Roman"/>
                  <w:color w:val="0000FF"/>
                  <w:sz w:val="24"/>
                  <w:szCs w:val="24"/>
                </w:rPr>
                <w:t>N 407</w:t>
              </w:r>
            </w:hyperlink>
            <w:r w:rsidRPr="009359C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1. Настоящие правила предназначены для составления и представления в Юридическое управление Федерального казначейства информации о судебном споре, в котором ТОФК или ФКУ "ЦОКР" выступали стороной по делу.</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2. Информация о судебном споре направляется в электронном виде с использованием Подсистемы. Копия судебного акта, в </w:t>
      </w:r>
      <w:proofErr w:type="spellStart"/>
      <w:r w:rsidRPr="009359C4">
        <w:rPr>
          <w:rFonts w:ascii="Times New Roman" w:hAnsi="Times New Roman" w:cs="Times New Roman"/>
          <w:sz w:val="24"/>
          <w:szCs w:val="24"/>
        </w:rPr>
        <w:t>т.ч</w:t>
      </w:r>
      <w:proofErr w:type="spellEnd"/>
      <w:r w:rsidRPr="009359C4">
        <w:rPr>
          <w:rFonts w:ascii="Times New Roman" w:hAnsi="Times New Roman" w:cs="Times New Roman"/>
          <w:sz w:val="24"/>
          <w:szCs w:val="24"/>
        </w:rPr>
        <w:t xml:space="preserve">. состоящая из нескольких листов, вносится в карточку соответствующего судебного дела в Подсистеме одним файлом в электронном виде в формате </w:t>
      </w:r>
      <w:proofErr w:type="spellStart"/>
      <w:r w:rsidRPr="009359C4">
        <w:rPr>
          <w:rFonts w:ascii="Times New Roman" w:hAnsi="Times New Roman" w:cs="Times New Roman"/>
          <w:sz w:val="24"/>
          <w:szCs w:val="24"/>
        </w:rPr>
        <w:t>pdf</w:t>
      </w:r>
      <w:proofErr w:type="spellEnd"/>
      <w:r w:rsidRPr="009359C4">
        <w:rPr>
          <w:rFonts w:ascii="Times New Roman" w:hAnsi="Times New Roman" w:cs="Times New Roman"/>
          <w:sz w:val="24"/>
          <w:szCs w:val="24"/>
        </w:rPr>
        <w:t>.</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(п. 2 в ред. </w:t>
      </w:r>
      <w:hyperlink r:id="rId40">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3. Утратил силу. - </w:t>
      </w:r>
      <w:hyperlink r:id="rId41">
        <w:r w:rsidRPr="009359C4">
          <w:rPr>
            <w:rFonts w:ascii="Times New Roman" w:hAnsi="Times New Roman" w:cs="Times New Roman"/>
            <w:color w:val="0000FF"/>
            <w:sz w:val="24"/>
            <w:szCs w:val="24"/>
          </w:rPr>
          <w:t>Приказ</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4. Информация о судебном споре, направляемая в Юридическое управление Федерального казначейства в электронном виде, должна соответствовать подлинникам документов, которые хранятся на бумажном носителе в судебных делах в ТОФК и ФКУ "ЦОКР".</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п</w:t>
      </w:r>
      <w:proofErr w:type="gramEnd"/>
      <w:r w:rsidRPr="009359C4">
        <w:rPr>
          <w:rFonts w:ascii="Times New Roman" w:hAnsi="Times New Roman" w:cs="Times New Roman"/>
          <w:sz w:val="24"/>
          <w:szCs w:val="24"/>
        </w:rPr>
        <w:t xml:space="preserve">. 4 в ред. </w:t>
      </w:r>
      <w:hyperlink r:id="rId42">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5. Юридическое управление Федерального казначейства принимает информацию о судебном споре после осуществления проверки на соответствие требованиям настоящих правил.</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6. Руководитель (исполняющий обязанности руководителя) ТОФК и директор (исполняющий обязанности директора) ФКУ "ЦОКР" несут ответственность за достоверность, полноту и своевременность представления информации о судебном споре.</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7. В </w:t>
      </w:r>
      <w:hyperlink w:anchor="P183">
        <w:r w:rsidRPr="009359C4">
          <w:rPr>
            <w:rFonts w:ascii="Times New Roman" w:hAnsi="Times New Roman" w:cs="Times New Roman"/>
            <w:color w:val="0000FF"/>
            <w:sz w:val="24"/>
            <w:szCs w:val="24"/>
          </w:rPr>
          <w:t>информации</w:t>
        </w:r>
      </w:hyperlink>
      <w:r w:rsidRPr="009359C4">
        <w:rPr>
          <w:rFonts w:ascii="Times New Roman" w:hAnsi="Times New Roman" w:cs="Times New Roman"/>
          <w:sz w:val="24"/>
          <w:szCs w:val="24"/>
        </w:rPr>
        <w:t xml:space="preserve"> о судебном споре заполняются все предусмотренные в ней столбцы и строки по мере поступления материалов и движения судебного дела.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8. В </w:t>
      </w:r>
      <w:hyperlink w:anchor="P204">
        <w:r w:rsidRPr="009359C4">
          <w:rPr>
            <w:rFonts w:ascii="Times New Roman" w:hAnsi="Times New Roman" w:cs="Times New Roman"/>
            <w:color w:val="0000FF"/>
            <w:sz w:val="24"/>
            <w:szCs w:val="24"/>
          </w:rPr>
          <w:t>столбце 1</w:t>
        </w:r>
      </w:hyperlink>
      <w:r w:rsidRPr="009359C4">
        <w:rPr>
          <w:rFonts w:ascii="Times New Roman" w:hAnsi="Times New Roman" w:cs="Times New Roman"/>
          <w:sz w:val="24"/>
          <w:szCs w:val="24"/>
        </w:rPr>
        <w:t xml:space="preserve"> указывается сокращенное наименование ТОФК или ФКУ "ЦОКР" в зависимости от того, кем направляется информация.</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9. В </w:t>
      </w:r>
      <w:hyperlink w:anchor="P205">
        <w:r w:rsidRPr="009359C4">
          <w:rPr>
            <w:rFonts w:ascii="Times New Roman" w:hAnsi="Times New Roman" w:cs="Times New Roman"/>
            <w:color w:val="0000FF"/>
            <w:sz w:val="24"/>
            <w:szCs w:val="24"/>
          </w:rPr>
          <w:t>столбце 2</w:t>
        </w:r>
      </w:hyperlink>
      <w:r w:rsidRPr="009359C4">
        <w:rPr>
          <w:rFonts w:ascii="Times New Roman" w:hAnsi="Times New Roman" w:cs="Times New Roman"/>
          <w:sz w:val="24"/>
          <w:szCs w:val="24"/>
        </w:rPr>
        <w:t xml:space="preserve"> указывается номер дела в суде, рассматривающем дело по первой инстанции.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lastRenderedPageBreak/>
        <w:t xml:space="preserve">10. В </w:t>
      </w:r>
      <w:hyperlink w:anchor="P206">
        <w:r w:rsidRPr="009359C4">
          <w:rPr>
            <w:rFonts w:ascii="Times New Roman" w:hAnsi="Times New Roman" w:cs="Times New Roman"/>
            <w:color w:val="0000FF"/>
            <w:sz w:val="24"/>
            <w:szCs w:val="24"/>
          </w:rPr>
          <w:t>столбце 3</w:t>
        </w:r>
      </w:hyperlink>
      <w:r w:rsidRPr="009359C4">
        <w:rPr>
          <w:rFonts w:ascii="Times New Roman" w:hAnsi="Times New Roman" w:cs="Times New Roman"/>
          <w:sz w:val="24"/>
          <w:szCs w:val="24"/>
        </w:rPr>
        <w:t xml:space="preserve"> указывается номер дела по номенклатуре дел ТОФК или ФКУ "ЦОКР".</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11. В </w:t>
      </w:r>
      <w:hyperlink w:anchor="P207">
        <w:r w:rsidRPr="009359C4">
          <w:rPr>
            <w:rFonts w:ascii="Times New Roman" w:hAnsi="Times New Roman" w:cs="Times New Roman"/>
            <w:color w:val="0000FF"/>
            <w:sz w:val="24"/>
            <w:szCs w:val="24"/>
          </w:rPr>
          <w:t>столбцах 4</w:t>
        </w:r>
      </w:hyperlink>
      <w:r w:rsidRPr="009359C4">
        <w:rPr>
          <w:rFonts w:ascii="Times New Roman" w:hAnsi="Times New Roman" w:cs="Times New Roman"/>
          <w:sz w:val="24"/>
          <w:szCs w:val="24"/>
        </w:rPr>
        <w:t xml:space="preserve"> и </w:t>
      </w:r>
      <w:hyperlink w:anchor="P208">
        <w:r w:rsidRPr="009359C4">
          <w:rPr>
            <w:rFonts w:ascii="Times New Roman" w:hAnsi="Times New Roman" w:cs="Times New Roman"/>
            <w:color w:val="0000FF"/>
            <w:sz w:val="24"/>
            <w:szCs w:val="24"/>
          </w:rPr>
          <w:t>5</w:t>
        </w:r>
      </w:hyperlink>
      <w:r w:rsidRPr="009359C4">
        <w:rPr>
          <w:rFonts w:ascii="Times New Roman" w:hAnsi="Times New Roman" w:cs="Times New Roman"/>
          <w:sz w:val="24"/>
          <w:szCs w:val="24"/>
        </w:rPr>
        <w:t xml:space="preserve"> указываются лицо, которым заявлены соответствующие требования, и лицо, к которому эти требования заявлены. В случае предъявления встречного иска, наименования в столбцах 4 и 5 дополняются соответствующим образом, при этом лицо, заявляющее встречный иск, должно указываться в скобках после лица, заявившего первый иск.</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12. В </w:t>
      </w:r>
      <w:hyperlink w:anchor="P209">
        <w:r w:rsidRPr="009359C4">
          <w:rPr>
            <w:rFonts w:ascii="Times New Roman" w:hAnsi="Times New Roman" w:cs="Times New Roman"/>
            <w:color w:val="0000FF"/>
            <w:sz w:val="24"/>
            <w:szCs w:val="24"/>
          </w:rPr>
          <w:t>столбце 6</w:t>
        </w:r>
      </w:hyperlink>
      <w:r w:rsidRPr="009359C4">
        <w:rPr>
          <w:rFonts w:ascii="Times New Roman" w:hAnsi="Times New Roman" w:cs="Times New Roman"/>
          <w:sz w:val="24"/>
          <w:szCs w:val="24"/>
        </w:rPr>
        <w:t xml:space="preserve"> указываются наименования судов, рассматривающих дело по инстанциям, в той последовательности, в которой они его рассматривали.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13. В </w:t>
      </w:r>
      <w:hyperlink w:anchor="P210">
        <w:r w:rsidRPr="009359C4">
          <w:rPr>
            <w:rFonts w:ascii="Times New Roman" w:hAnsi="Times New Roman" w:cs="Times New Roman"/>
            <w:color w:val="0000FF"/>
            <w:sz w:val="24"/>
            <w:szCs w:val="24"/>
          </w:rPr>
          <w:t>столбце 7</w:t>
        </w:r>
      </w:hyperlink>
      <w:r w:rsidRPr="009359C4">
        <w:rPr>
          <w:rFonts w:ascii="Times New Roman" w:hAnsi="Times New Roman" w:cs="Times New Roman"/>
          <w:sz w:val="24"/>
          <w:szCs w:val="24"/>
        </w:rPr>
        <w:t xml:space="preserve"> кратко и четко указывается категория судебного спора и правовые основания предъявления данных требований. В случае предъявления встречного иска, требования по нему указываются в скобках после требований по первому иску.</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в</w:t>
      </w:r>
      <w:proofErr w:type="gramEnd"/>
      <w:r w:rsidRPr="009359C4">
        <w:rPr>
          <w:rFonts w:ascii="Times New Roman" w:hAnsi="Times New Roman" w:cs="Times New Roman"/>
          <w:sz w:val="24"/>
          <w:szCs w:val="24"/>
        </w:rPr>
        <w:t xml:space="preserve"> ред. </w:t>
      </w:r>
      <w:hyperlink r:id="rId43">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14. В </w:t>
      </w:r>
      <w:hyperlink w:anchor="P211">
        <w:r w:rsidRPr="009359C4">
          <w:rPr>
            <w:rFonts w:ascii="Times New Roman" w:hAnsi="Times New Roman" w:cs="Times New Roman"/>
            <w:color w:val="0000FF"/>
            <w:sz w:val="24"/>
            <w:szCs w:val="24"/>
          </w:rPr>
          <w:t>столбце 8</w:t>
        </w:r>
      </w:hyperlink>
      <w:r w:rsidRPr="009359C4">
        <w:rPr>
          <w:rFonts w:ascii="Times New Roman" w:hAnsi="Times New Roman" w:cs="Times New Roman"/>
          <w:sz w:val="24"/>
          <w:szCs w:val="24"/>
        </w:rPr>
        <w:t xml:space="preserve"> указывается сумма требований в рублях. В случае предъявления встречного иска, сумма требований по встречному иску должна быть указана в скобках после заявленной суммы требований по первому иску.</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15. В </w:t>
      </w:r>
      <w:hyperlink w:anchor="P212">
        <w:r w:rsidRPr="009359C4">
          <w:rPr>
            <w:rFonts w:ascii="Times New Roman" w:hAnsi="Times New Roman" w:cs="Times New Roman"/>
            <w:color w:val="0000FF"/>
            <w:sz w:val="24"/>
            <w:szCs w:val="24"/>
          </w:rPr>
          <w:t>столбцах 9</w:t>
        </w:r>
      </w:hyperlink>
      <w:r w:rsidRPr="009359C4">
        <w:rPr>
          <w:rFonts w:ascii="Times New Roman" w:hAnsi="Times New Roman" w:cs="Times New Roman"/>
          <w:sz w:val="24"/>
          <w:szCs w:val="24"/>
        </w:rPr>
        <w:t xml:space="preserve"> - </w:t>
      </w:r>
      <w:hyperlink w:anchor="P215">
        <w:r w:rsidRPr="009359C4">
          <w:rPr>
            <w:rFonts w:ascii="Times New Roman" w:hAnsi="Times New Roman" w:cs="Times New Roman"/>
            <w:color w:val="0000FF"/>
            <w:sz w:val="24"/>
            <w:szCs w:val="24"/>
          </w:rPr>
          <w:t>12</w:t>
        </w:r>
      </w:hyperlink>
      <w:r w:rsidRPr="009359C4">
        <w:rPr>
          <w:rFonts w:ascii="Times New Roman" w:hAnsi="Times New Roman" w:cs="Times New Roman"/>
          <w:sz w:val="24"/>
          <w:szCs w:val="24"/>
        </w:rPr>
        <w:t xml:space="preserve"> указываются даты вынесения судебных актов, резолютивные части судебных актов, суммы удовлетворенных требований </w:t>
      </w:r>
      <w:proofErr w:type="gramStart"/>
      <w:r w:rsidRPr="009359C4">
        <w:rPr>
          <w:rFonts w:ascii="Times New Roman" w:hAnsi="Times New Roman" w:cs="Times New Roman"/>
          <w:sz w:val="24"/>
          <w:szCs w:val="24"/>
        </w:rPr>
        <w:t>с</w:t>
      </w:r>
      <w:proofErr w:type="gramEnd"/>
      <w:r w:rsidRPr="009359C4">
        <w:rPr>
          <w:rFonts w:ascii="Times New Roman" w:hAnsi="Times New Roman" w:cs="Times New Roman"/>
          <w:sz w:val="24"/>
          <w:szCs w:val="24"/>
        </w:rPr>
        <w:t xml:space="preserve"> (</w:t>
      </w:r>
      <w:proofErr w:type="gramStart"/>
      <w:r w:rsidRPr="009359C4">
        <w:rPr>
          <w:rFonts w:ascii="Times New Roman" w:hAnsi="Times New Roman" w:cs="Times New Roman"/>
          <w:sz w:val="24"/>
          <w:szCs w:val="24"/>
        </w:rPr>
        <w:t>в</w:t>
      </w:r>
      <w:proofErr w:type="gramEnd"/>
      <w:r w:rsidRPr="009359C4">
        <w:rPr>
          <w:rFonts w:ascii="Times New Roman" w:hAnsi="Times New Roman" w:cs="Times New Roman"/>
          <w:sz w:val="24"/>
          <w:szCs w:val="24"/>
        </w:rPr>
        <w:t xml:space="preserve"> пользу) Федерального казначейства, ТОФК, ФКУ "ЦОКР", при этом размещение информации в таблице должно соответствовать строкам размещения информации о наименовании судов, их вынесших.</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(п. 15 в ред. </w:t>
      </w:r>
      <w:hyperlink r:id="rId44">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16. В </w:t>
      </w:r>
      <w:hyperlink w:anchor="P215">
        <w:r w:rsidRPr="009359C4">
          <w:rPr>
            <w:rFonts w:ascii="Times New Roman" w:hAnsi="Times New Roman" w:cs="Times New Roman"/>
            <w:color w:val="0000FF"/>
            <w:sz w:val="24"/>
            <w:szCs w:val="24"/>
          </w:rPr>
          <w:t>столбце 12</w:t>
        </w:r>
      </w:hyperlink>
      <w:r w:rsidRPr="009359C4">
        <w:rPr>
          <w:rFonts w:ascii="Times New Roman" w:hAnsi="Times New Roman" w:cs="Times New Roman"/>
          <w:sz w:val="24"/>
          <w:szCs w:val="24"/>
        </w:rPr>
        <w:t xml:space="preserve"> указывается информация о сумме удовлетворенных требований по судебному акту, вступившему в законную силу последним.</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17. В </w:t>
      </w:r>
      <w:hyperlink w:anchor="P216">
        <w:r w:rsidRPr="009359C4">
          <w:rPr>
            <w:rFonts w:ascii="Times New Roman" w:hAnsi="Times New Roman" w:cs="Times New Roman"/>
            <w:color w:val="0000FF"/>
            <w:sz w:val="24"/>
            <w:szCs w:val="24"/>
          </w:rPr>
          <w:t>столбце 13</w:t>
        </w:r>
      </w:hyperlink>
      <w:r w:rsidRPr="009359C4">
        <w:rPr>
          <w:rFonts w:ascii="Times New Roman" w:hAnsi="Times New Roman" w:cs="Times New Roman"/>
          <w:sz w:val="24"/>
          <w:szCs w:val="24"/>
        </w:rPr>
        <w:t xml:space="preserve"> указывается информация об обжаловании судебного акта, виде жалобы, а также о лице, которое жалобу подало.</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18. В </w:t>
      </w:r>
      <w:hyperlink w:anchor="P217">
        <w:r w:rsidRPr="009359C4">
          <w:rPr>
            <w:rFonts w:ascii="Times New Roman" w:hAnsi="Times New Roman" w:cs="Times New Roman"/>
            <w:color w:val="0000FF"/>
            <w:sz w:val="24"/>
            <w:szCs w:val="24"/>
          </w:rPr>
          <w:t>столбце 14</w:t>
        </w:r>
      </w:hyperlink>
      <w:r w:rsidRPr="009359C4">
        <w:rPr>
          <w:rFonts w:ascii="Times New Roman" w:hAnsi="Times New Roman" w:cs="Times New Roman"/>
          <w:sz w:val="24"/>
          <w:szCs w:val="24"/>
        </w:rPr>
        <w:t xml:space="preserve"> кратко и четко указывается информация о мотивах, послуживших для суда основанием для вынесения судебного акта, вынесенного по делу последним.</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в</w:t>
      </w:r>
      <w:proofErr w:type="gramEnd"/>
      <w:r w:rsidRPr="009359C4">
        <w:rPr>
          <w:rFonts w:ascii="Times New Roman" w:hAnsi="Times New Roman" w:cs="Times New Roman"/>
          <w:sz w:val="24"/>
          <w:szCs w:val="24"/>
        </w:rPr>
        <w:t xml:space="preserve"> ред. </w:t>
      </w:r>
      <w:hyperlink r:id="rId45">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18.12.2019 N 407)</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19. Внесение в таблицу иной информации, не предусмотренной настоящими правилами, не допускается.</w:t>
      </w: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outlineLvl w:val="1"/>
        <w:rPr>
          <w:rFonts w:ascii="Times New Roman" w:hAnsi="Times New Roman" w:cs="Times New Roman"/>
          <w:sz w:val="24"/>
          <w:szCs w:val="24"/>
        </w:rPr>
      </w:pPr>
      <w:r w:rsidRPr="009359C4">
        <w:rPr>
          <w:rFonts w:ascii="Times New Roman" w:hAnsi="Times New Roman" w:cs="Times New Roman"/>
          <w:sz w:val="24"/>
          <w:szCs w:val="24"/>
        </w:rPr>
        <w:t>Приложение N 3</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 Порядку ведения работы по представлению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 xml:space="preserve">в судебных органах интересов </w:t>
      </w:r>
      <w:proofErr w:type="gramStart"/>
      <w:r w:rsidRPr="009359C4">
        <w:rPr>
          <w:rFonts w:ascii="Times New Roman" w:hAnsi="Times New Roman" w:cs="Times New Roman"/>
          <w:sz w:val="24"/>
          <w:szCs w:val="24"/>
        </w:rPr>
        <w:t>Федерального</w:t>
      </w:r>
      <w:proofErr w:type="gramEnd"/>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казначейства, территориальных органов</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Федерального казначейства и Федерального</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казенного учреждения "Центр по обеспечению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деятельности Казначейства России"</w:t>
      </w:r>
    </w:p>
    <w:p w:rsidR="004F6C63" w:rsidRPr="009359C4" w:rsidRDefault="004F6C6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F6C63" w:rsidRPr="009359C4">
        <w:tc>
          <w:tcPr>
            <w:tcW w:w="60" w:type="dxa"/>
            <w:tcBorders>
              <w:top w:val="nil"/>
              <w:left w:val="nil"/>
              <w:bottom w:val="nil"/>
              <w:right w:val="nil"/>
            </w:tcBorders>
            <w:shd w:val="clear" w:color="auto" w:fill="CED3F1"/>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Список изменяющих документов</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color w:val="392C69"/>
                <w:sz w:val="24"/>
                <w:szCs w:val="24"/>
              </w:rPr>
              <w:t xml:space="preserve">(в ред. Приказов Казначейства России от 18.04.2019 </w:t>
            </w:r>
            <w:hyperlink r:id="rId46">
              <w:r w:rsidRPr="009359C4">
                <w:rPr>
                  <w:rFonts w:ascii="Times New Roman" w:hAnsi="Times New Roman" w:cs="Times New Roman"/>
                  <w:color w:val="0000FF"/>
                  <w:sz w:val="24"/>
                  <w:szCs w:val="24"/>
                </w:rPr>
                <w:t>N 98</w:t>
              </w:r>
            </w:hyperlink>
            <w:r w:rsidRPr="009359C4">
              <w:rPr>
                <w:rFonts w:ascii="Times New Roman" w:hAnsi="Times New Roman" w:cs="Times New Roman"/>
                <w:color w:val="392C69"/>
                <w:sz w:val="24"/>
                <w:szCs w:val="24"/>
              </w:rPr>
              <w:t>,</w:t>
            </w:r>
            <w:proofErr w:type="gramEnd"/>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lastRenderedPageBreak/>
              <w:t xml:space="preserve">от 18.12.2019 </w:t>
            </w:r>
            <w:hyperlink r:id="rId47">
              <w:r w:rsidRPr="009359C4">
                <w:rPr>
                  <w:rFonts w:ascii="Times New Roman" w:hAnsi="Times New Roman" w:cs="Times New Roman"/>
                  <w:color w:val="0000FF"/>
                  <w:sz w:val="24"/>
                  <w:szCs w:val="24"/>
                </w:rPr>
                <w:t>N 407</w:t>
              </w:r>
            </w:hyperlink>
            <w:r w:rsidRPr="009359C4">
              <w:rPr>
                <w:rFonts w:ascii="Times New Roman" w:hAnsi="Times New Roman" w:cs="Times New Roman"/>
                <w:color w:val="392C69"/>
                <w:sz w:val="24"/>
                <w:szCs w:val="24"/>
              </w:rPr>
              <w:t xml:space="preserve">, от 01.12.2020 </w:t>
            </w:r>
            <w:hyperlink r:id="rId48">
              <w:r w:rsidRPr="009359C4">
                <w:rPr>
                  <w:rFonts w:ascii="Times New Roman" w:hAnsi="Times New Roman" w:cs="Times New Roman"/>
                  <w:color w:val="0000FF"/>
                  <w:sz w:val="24"/>
                  <w:szCs w:val="24"/>
                </w:rPr>
                <w:t>N 332</w:t>
              </w:r>
            </w:hyperlink>
            <w:r w:rsidRPr="009359C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rPr>
          <w:rFonts w:ascii="Times New Roman" w:hAnsi="Times New Roman" w:cs="Times New Roman"/>
          <w:sz w:val="24"/>
          <w:szCs w:val="24"/>
        </w:rPr>
      </w:pPr>
      <w:bookmarkStart w:id="18" w:name="P291"/>
      <w:bookmarkEnd w:id="18"/>
      <w:r w:rsidRPr="009359C4">
        <w:rPr>
          <w:rFonts w:ascii="Times New Roman" w:hAnsi="Times New Roman" w:cs="Times New Roman"/>
          <w:sz w:val="24"/>
          <w:szCs w:val="24"/>
        </w:rPr>
        <w:t>ПРИМЕР ЗАПОЛНЕНИЯ ИНФОРМАЦИИ О СУДЕБНОМ СПОРЕ</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Информация о судебном споре</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rPr>
          <w:rFonts w:ascii="Times New Roman" w:hAnsi="Times New Roman" w:cs="Times New Roman"/>
          <w:sz w:val="24"/>
          <w:szCs w:val="24"/>
        </w:rPr>
        <w:sectPr w:rsidR="004F6C63" w:rsidRPr="009359C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04"/>
        <w:gridCol w:w="1644"/>
        <w:gridCol w:w="1304"/>
        <w:gridCol w:w="1304"/>
        <w:gridCol w:w="1247"/>
        <w:gridCol w:w="1361"/>
        <w:gridCol w:w="1304"/>
        <w:gridCol w:w="1361"/>
        <w:gridCol w:w="1701"/>
        <w:gridCol w:w="1474"/>
        <w:gridCol w:w="1417"/>
        <w:gridCol w:w="1587"/>
        <w:gridCol w:w="1587"/>
      </w:tblGrid>
      <w:tr w:rsidR="004F6C63" w:rsidRPr="009359C4">
        <w:tc>
          <w:tcPr>
            <w:tcW w:w="1417"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lastRenderedPageBreak/>
              <w:t>Кем направлена информация</w:t>
            </w:r>
          </w:p>
        </w:tc>
        <w:tc>
          <w:tcPr>
            <w:tcW w:w="130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N дела в суде первой инстанции</w:t>
            </w:r>
          </w:p>
        </w:tc>
        <w:tc>
          <w:tcPr>
            <w:tcW w:w="164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N дела по внутренней номенклатуре</w:t>
            </w:r>
          </w:p>
        </w:tc>
        <w:tc>
          <w:tcPr>
            <w:tcW w:w="130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Кем заявлены требования</w:t>
            </w:r>
          </w:p>
        </w:tc>
        <w:tc>
          <w:tcPr>
            <w:tcW w:w="130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 кому заявлены требования</w:t>
            </w:r>
          </w:p>
        </w:tc>
        <w:tc>
          <w:tcPr>
            <w:tcW w:w="1247"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Судебная инстанция</w:t>
            </w:r>
          </w:p>
        </w:tc>
        <w:tc>
          <w:tcPr>
            <w:tcW w:w="1361"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Категория судебного спора и основания заявленных требований</w:t>
            </w:r>
          </w:p>
        </w:tc>
        <w:tc>
          <w:tcPr>
            <w:tcW w:w="1304"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Сумма требований (руб.)</w:t>
            </w:r>
          </w:p>
        </w:tc>
        <w:tc>
          <w:tcPr>
            <w:tcW w:w="3062" w:type="dxa"/>
            <w:gridSpan w:val="2"/>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Результат заседания</w:t>
            </w:r>
          </w:p>
        </w:tc>
        <w:tc>
          <w:tcPr>
            <w:tcW w:w="2891" w:type="dxa"/>
            <w:gridSpan w:val="2"/>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 xml:space="preserve">Судом взыскано </w:t>
            </w:r>
            <w:proofErr w:type="gramStart"/>
            <w:r w:rsidRPr="009359C4">
              <w:rPr>
                <w:rFonts w:ascii="Times New Roman" w:hAnsi="Times New Roman" w:cs="Times New Roman"/>
                <w:sz w:val="24"/>
                <w:szCs w:val="24"/>
              </w:rPr>
              <w:t>с</w:t>
            </w:r>
            <w:proofErr w:type="gramEnd"/>
            <w:r w:rsidRPr="009359C4">
              <w:rPr>
                <w:rFonts w:ascii="Times New Roman" w:hAnsi="Times New Roman" w:cs="Times New Roman"/>
                <w:sz w:val="24"/>
                <w:szCs w:val="24"/>
              </w:rPr>
              <w:t xml:space="preserve"> (в пользу) ФК (ТОФК, ФКУ "ЦОКР")</w:t>
            </w:r>
          </w:p>
        </w:tc>
        <w:tc>
          <w:tcPr>
            <w:tcW w:w="1587"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Обжалование судебного акта (кто обжалует)</w:t>
            </w:r>
          </w:p>
        </w:tc>
        <w:tc>
          <w:tcPr>
            <w:tcW w:w="1587" w:type="dxa"/>
            <w:vMerge w:val="restart"/>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Мотивы, послужившие для суда основанием для вынесения судебного акта, вынесенного по делу последним</w:t>
            </w:r>
          </w:p>
        </w:tc>
      </w:tr>
      <w:tr w:rsidR="004F6C63" w:rsidRPr="009359C4">
        <w:tc>
          <w:tcPr>
            <w:tcW w:w="1417"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644"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247" w:type="dxa"/>
            <w:vMerge/>
          </w:tcPr>
          <w:p w:rsidR="004F6C63" w:rsidRPr="009359C4" w:rsidRDefault="004F6C63">
            <w:pPr>
              <w:pStyle w:val="ConsPlusNormal"/>
              <w:rPr>
                <w:rFonts w:ascii="Times New Roman" w:hAnsi="Times New Roman" w:cs="Times New Roman"/>
                <w:sz w:val="24"/>
                <w:szCs w:val="24"/>
              </w:rPr>
            </w:pPr>
          </w:p>
        </w:tc>
        <w:tc>
          <w:tcPr>
            <w:tcW w:w="1361"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361" w:type="dxa"/>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дата вынесения судебного акта</w:t>
            </w:r>
          </w:p>
        </w:tc>
        <w:tc>
          <w:tcPr>
            <w:tcW w:w="1701" w:type="dxa"/>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резолютивная часть судебного акта</w:t>
            </w:r>
          </w:p>
        </w:tc>
        <w:tc>
          <w:tcPr>
            <w:tcW w:w="1474" w:type="dxa"/>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судебным актом соответствующей судебной инстанции (руб.)</w:t>
            </w:r>
          </w:p>
        </w:tc>
        <w:tc>
          <w:tcPr>
            <w:tcW w:w="1417" w:type="dxa"/>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судебным актом, вступившим в законную силу последним (руб.)</w:t>
            </w:r>
          </w:p>
        </w:tc>
        <w:tc>
          <w:tcPr>
            <w:tcW w:w="1587" w:type="dxa"/>
            <w:vMerge/>
          </w:tcPr>
          <w:p w:rsidR="004F6C63" w:rsidRPr="009359C4" w:rsidRDefault="004F6C63">
            <w:pPr>
              <w:pStyle w:val="ConsPlusNormal"/>
              <w:rPr>
                <w:rFonts w:ascii="Times New Roman" w:hAnsi="Times New Roman" w:cs="Times New Roman"/>
                <w:sz w:val="24"/>
                <w:szCs w:val="24"/>
              </w:rPr>
            </w:pPr>
          </w:p>
        </w:tc>
        <w:tc>
          <w:tcPr>
            <w:tcW w:w="1587" w:type="dxa"/>
            <w:vMerge/>
          </w:tcPr>
          <w:p w:rsidR="004F6C63" w:rsidRPr="009359C4" w:rsidRDefault="004F6C63">
            <w:pPr>
              <w:pStyle w:val="ConsPlusNormal"/>
              <w:rPr>
                <w:rFonts w:ascii="Times New Roman" w:hAnsi="Times New Roman" w:cs="Times New Roman"/>
                <w:sz w:val="24"/>
                <w:szCs w:val="24"/>
              </w:rPr>
            </w:pPr>
          </w:p>
        </w:tc>
      </w:tr>
      <w:tr w:rsidR="004F6C63" w:rsidRPr="009359C4">
        <w:tc>
          <w:tcPr>
            <w:tcW w:w="1417"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1</w:t>
            </w:r>
          </w:p>
        </w:tc>
        <w:tc>
          <w:tcPr>
            <w:tcW w:w="1304"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2</w:t>
            </w:r>
          </w:p>
        </w:tc>
        <w:tc>
          <w:tcPr>
            <w:tcW w:w="1644"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3</w:t>
            </w:r>
          </w:p>
        </w:tc>
        <w:tc>
          <w:tcPr>
            <w:tcW w:w="1304"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4</w:t>
            </w:r>
          </w:p>
        </w:tc>
        <w:tc>
          <w:tcPr>
            <w:tcW w:w="1304"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5</w:t>
            </w:r>
          </w:p>
        </w:tc>
        <w:tc>
          <w:tcPr>
            <w:tcW w:w="1247"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6</w:t>
            </w:r>
          </w:p>
        </w:tc>
        <w:tc>
          <w:tcPr>
            <w:tcW w:w="1361"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7</w:t>
            </w:r>
          </w:p>
        </w:tc>
        <w:tc>
          <w:tcPr>
            <w:tcW w:w="1304"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8</w:t>
            </w:r>
          </w:p>
        </w:tc>
        <w:tc>
          <w:tcPr>
            <w:tcW w:w="1361"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9</w:t>
            </w:r>
          </w:p>
        </w:tc>
        <w:tc>
          <w:tcPr>
            <w:tcW w:w="1701"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10</w:t>
            </w:r>
          </w:p>
        </w:tc>
        <w:tc>
          <w:tcPr>
            <w:tcW w:w="1474"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11</w:t>
            </w:r>
          </w:p>
        </w:tc>
        <w:tc>
          <w:tcPr>
            <w:tcW w:w="1417"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12</w:t>
            </w:r>
          </w:p>
        </w:tc>
        <w:tc>
          <w:tcPr>
            <w:tcW w:w="1587"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13</w:t>
            </w:r>
          </w:p>
        </w:tc>
        <w:tc>
          <w:tcPr>
            <w:tcW w:w="1587" w:type="dxa"/>
            <w:vAlign w:val="cente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14</w:t>
            </w:r>
          </w:p>
        </w:tc>
      </w:tr>
      <w:tr w:rsidR="004F6C63" w:rsidRPr="009359C4">
        <w:tc>
          <w:tcPr>
            <w:tcW w:w="1417" w:type="dxa"/>
            <w:vMerge w:val="restart"/>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Федеральное казначейство</w:t>
            </w:r>
          </w:p>
        </w:tc>
        <w:tc>
          <w:tcPr>
            <w:tcW w:w="1304" w:type="dxa"/>
            <w:vMerge w:val="restart"/>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А40-85876/18-42-162</w:t>
            </w:r>
          </w:p>
        </w:tc>
        <w:tc>
          <w:tcPr>
            <w:tcW w:w="1644" w:type="dxa"/>
            <w:vMerge w:val="restart"/>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09-04-09/13-01-2018</w:t>
            </w:r>
          </w:p>
        </w:tc>
        <w:tc>
          <w:tcPr>
            <w:tcW w:w="1304" w:type="dxa"/>
            <w:vMerge w:val="restart"/>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ООО "БМБ"</w:t>
            </w:r>
          </w:p>
        </w:tc>
        <w:tc>
          <w:tcPr>
            <w:tcW w:w="1304" w:type="dxa"/>
            <w:vMerge w:val="restart"/>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Федеральное казначейство</w:t>
            </w:r>
          </w:p>
        </w:tc>
        <w:tc>
          <w:tcPr>
            <w:tcW w:w="1247"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Арбитражный суд г. Москвы</w:t>
            </w:r>
          </w:p>
        </w:tc>
        <w:tc>
          <w:tcPr>
            <w:tcW w:w="1361" w:type="dxa"/>
            <w:vMerge w:val="restart"/>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 xml:space="preserve">О взыскании ущерба, причиненного при ДТП. Требования мотивированы тем, что стоимость восстановительного ремонта транспортного средства превысила размер </w:t>
            </w:r>
            <w:r w:rsidRPr="009359C4">
              <w:rPr>
                <w:rFonts w:ascii="Times New Roman" w:hAnsi="Times New Roman" w:cs="Times New Roman"/>
                <w:sz w:val="24"/>
                <w:szCs w:val="24"/>
              </w:rPr>
              <w:lastRenderedPageBreak/>
              <w:t>страховой суммы по договору страхования (полису ОСАГО)</w:t>
            </w:r>
          </w:p>
        </w:tc>
        <w:tc>
          <w:tcPr>
            <w:tcW w:w="1304" w:type="dxa"/>
            <w:vMerge w:val="restart"/>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lastRenderedPageBreak/>
              <w:t>100000,00</w:t>
            </w:r>
          </w:p>
        </w:tc>
        <w:tc>
          <w:tcPr>
            <w:tcW w:w="1361"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01.02.2018</w:t>
            </w:r>
          </w:p>
        </w:tc>
        <w:tc>
          <w:tcPr>
            <w:tcW w:w="1701"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Взыскать с Федерального казначейства 90000 рублей. В остальной части в удовлетворении требований отказать</w:t>
            </w:r>
          </w:p>
        </w:tc>
        <w:tc>
          <w:tcPr>
            <w:tcW w:w="1474"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90000,00</w:t>
            </w:r>
          </w:p>
        </w:tc>
        <w:tc>
          <w:tcPr>
            <w:tcW w:w="1417" w:type="dxa"/>
            <w:vMerge w:val="restart"/>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0,00</w:t>
            </w:r>
          </w:p>
        </w:tc>
        <w:tc>
          <w:tcPr>
            <w:tcW w:w="1587"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Федеральное казначейство</w:t>
            </w:r>
          </w:p>
        </w:tc>
        <w:tc>
          <w:tcPr>
            <w:tcW w:w="1587" w:type="dxa"/>
            <w:vMerge w:val="restart"/>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 xml:space="preserve">В удовлетворении требований отказано в связи с тем, что ущерб истцу возмещен по полису ОСАГО, оснований для взыскания причиненного ущерба в большем размере не </w:t>
            </w:r>
            <w:r w:rsidRPr="009359C4">
              <w:rPr>
                <w:rFonts w:ascii="Times New Roman" w:hAnsi="Times New Roman" w:cs="Times New Roman"/>
                <w:sz w:val="24"/>
                <w:szCs w:val="24"/>
              </w:rPr>
              <w:lastRenderedPageBreak/>
              <w:t>имеется</w:t>
            </w:r>
          </w:p>
        </w:tc>
      </w:tr>
      <w:tr w:rsidR="004F6C63" w:rsidRPr="009359C4">
        <w:tc>
          <w:tcPr>
            <w:tcW w:w="1417"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644"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247"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Девятый арбитражный апелляционный суд</w:t>
            </w:r>
          </w:p>
        </w:tc>
        <w:tc>
          <w:tcPr>
            <w:tcW w:w="1361"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361"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01.05.2018</w:t>
            </w:r>
          </w:p>
        </w:tc>
        <w:tc>
          <w:tcPr>
            <w:tcW w:w="1701"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Решение Арбитражного суда г. Москвы от 01.02.2018 изменить. Взыскать с Федерального казначейства 50000 рублей.</w:t>
            </w:r>
          </w:p>
        </w:tc>
        <w:tc>
          <w:tcPr>
            <w:tcW w:w="1474"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50000,00</w:t>
            </w:r>
          </w:p>
        </w:tc>
        <w:tc>
          <w:tcPr>
            <w:tcW w:w="1417" w:type="dxa"/>
            <w:vMerge/>
          </w:tcPr>
          <w:p w:rsidR="004F6C63" w:rsidRPr="009359C4" w:rsidRDefault="004F6C63">
            <w:pPr>
              <w:pStyle w:val="ConsPlusNormal"/>
              <w:rPr>
                <w:rFonts w:ascii="Times New Roman" w:hAnsi="Times New Roman" w:cs="Times New Roman"/>
                <w:sz w:val="24"/>
                <w:szCs w:val="24"/>
              </w:rPr>
            </w:pPr>
          </w:p>
        </w:tc>
        <w:tc>
          <w:tcPr>
            <w:tcW w:w="1587"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Федеральное казначейство</w:t>
            </w:r>
          </w:p>
        </w:tc>
        <w:tc>
          <w:tcPr>
            <w:tcW w:w="1587" w:type="dxa"/>
            <w:vMerge/>
          </w:tcPr>
          <w:p w:rsidR="004F6C63" w:rsidRPr="009359C4" w:rsidRDefault="004F6C63">
            <w:pPr>
              <w:pStyle w:val="ConsPlusNormal"/>
              <w:rPr>
                <w:rFonts w:ascii="Times New Roman" w:hAnsi="Times New Roman" w:cs="Times New Roman"/>
                <w:sz w:val="24"/>
                <w:szCs w:val="24"/>
              </w:rPr>
            </w:pPr>
          </w:p>
        </w:tc>
      </w:tr>
      <w:tr w:rsidR="004F6C63" w:rsidRPr="009359C4">
        <w:tc>
          <w:tcPr>
            <w:tcW w:w="1417"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644"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247"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Федеральный арбитражный суд Московского округа</w:t>
            </w:r>
          </w:p>
        </w:tc>
        <w:tc>
          <w:tcPr>
            <w:tcW w:w="1361" w:type="dxa"/>
            <w:vMerge/>
          </w:tcPr>
          <w:p w:rsidR="004F6C63" w:rsidRPr="009359C4" w:rsidRDefault="004F6C63">
            <w:pPr>
              <w:pStyle w:val="ConsPlusNormal"/>
              <w:rPr>
                <w:rFonts w:ascii="Times New Roman" w:hAnsi="Times New Roman" w:cs="Times New Roman"/>
                <w:sz w:val="24"/>
                <w:szCs w:val="24"/>
              </w:rPr>
            </w:pPr>
          </w:p>
        </w:tc>
        <w:tc>
          <w:tcPr>
            <w:tcW w:w="1304" w:type="dxa"/>
            <w:vMerge/>
          </w:tcPr>
          <w:p w:rsidR="004F6C63" w:rsidRPr="009359C4" w:rsidRDefault="004F6C63">
            <w:pPr>
              <w:pStyle w:val="ConsPlusNormal"/>
              <w:rPr>
                <w:rFonts w:ascii="Times New Roman" w:hAnsi="Times New Roman" w:cs="Times New Roman"/>
                <w:sz w:val="24"/>
                <w:szCs w:val="24"/>
              </w:rPr>
            </w:pPr>
          </w:p>
        </w:tc>
        <w:tc>
          <w:tcPr>
            <w:tcW w:w="1361"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01.08.2018</w:t>
            </w:r>
          </w:p>
        </w:tc>
        <w:tc>
          <w:tcPr>
            <w:tcW w:w="1701"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Отменить решение Арбитражного суда г. Москвы от 01.02.2018 и Постановление Девятого арбитражного апелляционного суда от 01.05.2018. В удовлетворении требований ООО "БМБ" отказать</w:t>
            </w:r>
          </w:p>
        </w:tc>
        <w:tc>
          <w:tcPr>
            <w:tcW w:w="1474"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0,00</w:t>
            </w:r>
          </w:p>
        </w:tc>
        <w:tc>
          <w:tcPr>
            <w:tcW w:w="1417" w:type="dxa"/>
            <w:vMerge/>
          </w:tcPr>
          <w:p w:rsidR="004F6C63" w:rsidRPr="009359C4" w:rsidRDefault="004F6C63">
            <w:pPr>
              <w:pStyle w:val="ConsPlusNormal"/>
              <w:rPr>
                <w:rFonts w:ascii="Times New Roman" w:hAnsi="Times New Roman" w:cs="Times New Roman"/>
                <w:sz w:val="24"/>
                <w:szCs w:val="24"/>
              </w:rPr>
            </w:pPr>
          </w:p>
        </w:tc>
        <w:tc>
          <w:tcPr>
            <w:tcW w:w="1587" w:type="dxa"/>
            <w:vAlign w:val="center"/>
          </w:tcPr>
          <w:p w:rsidR="004F6C63" w:rsidRPr="009359C4" w:rsidRDefault="004F6C63">
            <w:pPr>
              <w:pStyle w:val="ConsPlusNormal"/>
              <w:rPr>
                <w:rFonts w:ascii="Times New Roman" w:hAnsi="Times New Roman" w:cs="Times New Roman"/>
                <w:sz w:val="24"/>
                <w:szCs w:val="24"/>
              </w:rPr>
            </w:pPr>
            <w:r w:rsidRPr="009359C4">
              <w:rPr>
                <w:rFonts w:ascii="Times New Roman" w:hAnsi="Times New Roman" w:cs="Times New Roman"/>
                <w:sz w:val="24"/>
                <w:szCs w:val="24"/>
              </w:rPr>
              <w:t>Заявление о пересмотре судебных актов в порядке надзор</w:t>
            </w:r>
            <w:proofErr w:type="gramStart"/>
            <w:r w:rsidRPr="009359C4">
              <w:rPr>
                <w:rFonts w:ascii="Times New Roman" w:hAnsi="Times New Roman" w:cs="Times New Roman"/>
                <w:sz w:val="24"/>
                <w:szCs w:val="24"/>
              </w:rPr>
              <w:t>а ООО</w:t>
            </w:r>
            <w:proofErr w:type="gramEnd"/>
            <w:r w:rsidRPr="009359C4">
              <w:rPr>
                <w:rFonts w:ascii="Times New Roman" w:hAnsi="Times New Roman" w:cs="Times New Roman"/>
                <w:sz w:val="24"/>
                <w:szCs w:val="24"/>
              </w:rPr>
              <w:t xml:space="preserve"> "БМБ"</w:t>
            </w:r>
          </w:p>
        </w:tc>
        <w:tc>
          <w:tcPr>
            <w:tcW w:w="1587" w:type="dxa"/>
            <w:vMerge/>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rPr>
          <w:rFonts w:ascii="Times New Roman" w:hAnsi="Times New Roman" w:cs="Times New Roman"/>
          <w:sz w:val="24"/>
          <w:szCs w:val="24"/>
        </w:rPr>
        <w:sectPr w:rsidR="004F6C63" w:rsidRPr="009359C4">
          <w:pgSz w:w="16838" w:h="11905" w:orient="landscape"/>
          <w:pgMar w:top="1701" w:right="1134" w:bottom="850" w:left="1134" w:header="0" w:footer="0" w:gutter="0"/>
          <w:cols w:space="720"/>
          <w:titlePg/>
        </w:sect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outlineLvl w:val="1"/>
        <w:rPr>
          <w:rFonts w:ascii="Times New Roman" w:hAnsi="Times New Roman" w:cs="Times New Roman"/>
          <w:sz w:val="24"/>
          <w:szCs w:val="24"/>
        </w:rPr>
      </w:pPr>
      <w:r w:rsidRPr="009359C4">
        <w:rPr>
          <w:rFonts w:ascii="Times New Roman" w:hAnsi="Times New Roman" w:cs="Times New Roman"/>
          <w:sz w:val="24"/>
          <w:szCs w:val="24"/>
        </w:rPr>
        <w:t>Приложение N 4</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 Порядку ведения работы по представлению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 xml:space="preserve">в судебных органах интересов </w:t>
      </w:r>
      <w:proofErr w:type="gramStart"/>
      <w:r w:rsidRPr="009359C4">
        <w:rPr>
          <w:rFonts w:ascii="Times New Roman" w:hAnsi="Times New Roman" w:cs="Times New Roman"/>
          <w:sz w:val="24"/>
          <w:szCs w:val="24"/>
        </w:rPr>
        <w:t>Федерального</w:t>
      </w:r>
      <w:proofErr w:type="gramEnd"/>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казначейства, территориальных органов</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Федерального казначейства и Федерального</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казенного учреждения "Центр по обеспечению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деятельности Казначейства России"</w:t>
      </w:r>
    </w:p>
    <w:p w:rsidR="004F6C63" w:rsidRPr="009359C4" w:rsidRDefault="004F6C6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F6C63" w:rsidRPr="009359C4">
        <w:tc>
          <w:tcPr>
            <w:tcW w:w="60" w:type="dxa"/>
            <w:tcBorders>
              <w:top w:val="nil"/>
              <w:left w:val="nil"/>
              <w:bottom w:val="nil"/>
              <w:right w:val="nil"/>
            </w:tcBorders>
            <w:shd w:val="clear" w:color="auto" w:fill="CED3F1"/>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Список изменяющих документов</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 xml:space="preserve">(в ред. </w:t>
            </w:r>
            <w:hyperlink r:id="rId49">
              <w:r w:rsidRPr="009359C4">
                <w:rPr>
                  <w:rFonts w:ascii="Times New Roman" w:hAnsi="Times New Roman" w:cs="Times New Roman"/>
                  <w:color w:val="0000FF"/>
                  <w:sz w:val="24"/>
                  <w:szCs w:val="24"/>
                </w:rPr>
                <w:t>Приказа</w:t>
              </w:r>
            </w:hyperlink>
            <w:r w:rsidRPr="009359C4">
              <w:rPr>
                <w:rFonts w:ascii="Times New Roman" w:hAnsi="Times New Roman" w:cs="Times New Roman"/>
                <w:color w:val="392C69"/>
                <w:sz w:val="24"/>
                <w:szCs w:val="24"/>
              </w:rPr>
              <w:t xml:space="preserve"> Казначейства России от 18.04.2019 N 98)</w:t>
            </w: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jc w:val="center"/>
        <w:rPr>
          <w:rFonts w:ascii="Times New Roman" w:hAnsi="Times New Roman" w:cs="Times New Roman"/>
          <w:sz w:val="24"/>
          <w:szCs w:val="24"/>
        </w:rPr>
      </w:pPr>
      <w:bookmarkStart w:id="19" w:name="P364"/>
      <w:bookmarkEnd w:id="19"/>
      <w:r w:rsidRPr="009359C4">
        <w:rPr>
          <w:rFonts w:ascii="Times New Roman" w:hAnsi="Times New Roman" w:cs="Times New Roman"/>
          <w:sz w:val="24"/>
          <w:szCs w:val="24"/>
        </w:rPr>
        <w:t>Обзор судебной практики по делам с участием</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____________________________________________________________</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sz w:val="24"/>
          <w:szCs w:val="24"/>
        </w:rPr>
        <w:t>(наименование территориального органа Федерального</w:t>
      </w:r>
      <w:proofErr w:type="gramEnd"/>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казначейства/Федерального казенного учреждения "Центр</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по обеспечению деятельности Казначейства России")</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за _________________ 20__ года</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(период)</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outlineLvl w:val="1"/>
        <w:rPr>
          <w:rFonts w:ascii="Times New Roman" w:hAnsi="Times New Roman" w:cs="Times New Roman"/>
          <w:sz w:val="24"/>
          <w:szCs w:val="24"/>
        </w:rPr>
      </w:pPr>
      <w:bookmarkStart w:id="20" w:name="P373"/>
      <w:bookmarkEnd w:id="20"/>
      <w:r w:rsidRPr="009359C4">
        <w:rPr>
          <w:rFonts w:ascii="Times New Roman" w:hAnsi="Times New Roman" w:cs="Times New Roman"/>
          <w:sz w:val="24"/>
          <w:szCs w:val="24"/>
        </w:rPr>
        <w:t>Раздел 1. Практика рассмотрения дел, в которых требования</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sz w:val="24"/>
          <w:szCs w:val="24"/>
        </w:rPr>
        <w:t>заявлены</w:t>
      </w:r>
      <w:proofErr w:type="gramEnd"/>
      <w:r w:rsidRPr="009359C4">
        <w:rPr>
          <w:rFonts w:ascii="Times New Roman" w:hAnsi="Times New Roman" w:cs="Times New Roman"/>
          <w:sz w:val="24"/>
          <w:szCs w:val="24"/>
        </w:rPr>
        <w:t xml:space="preserve"> к территориальным органам Федерального</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казначейства/Федеральному казенному учреждению "Центр</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по обеспечению деятельности Казначейства России"</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Р.Н. __________________________________________________</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(категория судебного спора)</w:t>
      </w:r>
    </w:p>
    <w:p w:rsidR="004F6C63" w:rsidRPr="009359C4" w:rsidRDefault="004F6C6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550"/>
      </w:tblGrid>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1. Обстоятельства дела</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bottom"/>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2. Судебные акты об удовлетворении заявленных требований полностью или частично (номера дел и наименования судебных актов)</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3. Правовая позиция ТОФК (ФКУ "ЦОКР")</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bottom"/>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4. Правовая позиция суда</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5. Предложения по устранению обстоятельств, послуживших основанием для возникновения спора</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6. Номер и дата дела в ТОФК (ФКУ "ЦОКР")</w:t>
            </w:r>
          </w:p>
        </w:tc>
        <w:tc>
          <w:tcPr>
            <w:tcW w:w="1550" w:type="dxa"/>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outlineLvl w:val="1"/>
        <w:rPr>
          <w:rFonts w:ascii="Times New Roman" w:hAnsi="Times New Roman" w:cs="Times New Roman"/>
          <w:sz w:val="24"/>
          <w:szCs w:val="24"/>
        </w:rPr>
      </w:pPr>
      <w:bookmarkStart w:id="21" w:name="P394"/>
      <w:bookmarkEnd w:id="21"/>
      <w:r w:rsidRPr="009359C4">
        <w:rPr>
          <w:rFonts w:ascii="Times New Roman" w:hAnsi="Times New Roman" w:cs="Times New Roman"/>
          <w:sz w:val="24"/>
          <w:szCs w:val="24"/>
        </w:rPr>
        <w:t>Раздел 2. Практика рассмотрения дел, в которых требования</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sz w:val="24"/>
          <w:szCs w:val="24"/>
        </w:rPr>
        <w:t>заявлены</w:t>
      </w:r>
      <w:proofErr w:type="gramEnd"/>
      <w:r w:rsidRPr="009359C4">
        <w:rPr>
          <w:rFonts w:ascii="Times New Roman" w:hAnsi="Times New Roman" w:cs="Times New Roman"/>
          <w:sz w:val="24"/>
          <w:szCs w:val="24"/>
        </w:rPr>
        <w:t xml:space="preserve"> территориальными органами Федерального</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казначейства/Федеральным казенным учреждением "Центр</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по обеспечению деятельности Казначейства России"</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Р.Н. __________________________________________________</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(категория судебного спора)</w:t>
      </w:r>
    </w:p>
    <w:p w:rsidR="004F6C63" w:rsidRPr="009359C4" w:rsidRDefault="004F6C6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550"/>
      </w:tblGrid>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1. Обстоятельства дела</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2. Судебные акты об отказе в удовлетворении заявленных требований (номера дел и наименования судебных актов)</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3. Правовая позиция ТОФК (ФКУ "ЦОКР")</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4. Правовая позиция суда</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5. Предложения по устранению обстоятельств, послуживших основанием для возникновения спора</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6. Номер и дата дела в ТОФК (ФКУ "ЦОКР")</w:t>
            </w:r>
          </w:p>
        </w:tc>
        <w:tc>
          <w:tcPr>
            <w:tcW w:w="1550" w:type="dxa"/>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outlineLvl w:val="1"/>
        <w:rPr>
          <w:rFonts w:ascii="Times New Roman" w:hAnsi="Times New Roman" w:cs="Times New Roman"/>
          <w:sz w:val="24"/>
          <w:szCs w:val="24"/>
        </w:rPr>
      </w:pPr>
      <w:bookmarkStart w:id="22" w:name="P415"/>
      <w:bookmarkEnd w:id="22"/>
      <w:r w:rsidRPr="009359C4">
        <w:rPr>
          <w:rFonts w:ascii="Times New Roman" w:hAnsi="Times New Roman" w:cs="Times New Roman"/>
          <w:sz w:val="24"/>
          <w:szCs w:val="24"/>
        </w:rPr>
        <w:t>Раздел 3. Положительная судебная практика</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Р.Н. __________________________________________________</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(категория судебного спора)</w:t>
      </w:r>
    </w:p>
    <w:p w:rsidR="004F6C63" w:rsidRPr="009359C4" w:rsidRDefault="004F6C6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550"/>
      </w:tblGrid>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bookmarkStart w:id="23" w:name="P420"/>
            <w:bookmarkEnd w:id="23"/>
            <w:r w:rsidRPr="009359C4">
              <w:rPr>
                <w:rFonts w:ascii="Times New Roman" w:hAnsi="Times New Roman" w:cs="Times New Roman"/>
                <w:sz w:val="24"/>
                <w:szCs w:val="24"/>
              </w:rPr>
              <w:t>1. Обстоятельства дела</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bookmarkStart w:id="24" w:name="P422"/>
            <w:bookmarkEnd w:id="24"/>
            <w:r w:rsidRPr="009359C4">
              <w:rPr>
                <w:rFonts w:ascii="Times New Roman" w:hAnsi="Times New Roman" w:cs="Times New Roman"/>
                <w:sz w:val="24"/>
                <w:szCs w:val="24"/>
              </w:rPr>
              <w:t>2. Судебные акты об удовлетворении заявленных требований полностью или частично (номера дел и наименования судебных актов)</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bookmarkStart w:id="25" w:name="P424"/>
            <w:bookmarkEnd w:id="25"/>
            <w:r w:rsidRPr="009359C4">
              <w:rPr>
                <w:rFonts w:ascii="Times New Roman" w:hAnsi="Times New Roman" w:cs="Times New Roman"/>
                <w:sz w:val="24"/>
                <w:szCs w:val="24"/>
              </w:rPr>
              <w:t>3. Судебные акты об отказе в удовлетворении заявленных требований (номера дел и наименования судебных актов)</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bookmarkStart w:id="26" w:name="P426"/>
            <w:bookmarkEnd w:id="26"/>
            <w:r w:rsidRPr="009359C4">
              <w:rPr>
                <w:rFonts w:ascii="Times New Roman" w:hAnsi="Times New Roman" w:cs="Times New Roman"/>
                <w:sz w:val="24"/>
                <w:szCs w:val="24"/>
              </w:rPr>
              <w:t>4. Правовая позиция суда</w:t>
            </w:r>
          </w:p>
        </w:tc>
        <w:tc>
          <w:tcPr>
            <w:tcW w:w="1550" w:type="dxa"/>
          </w:tcPr>
          <w:p w:rsidR="004F6C63" w:rsidRPr="009359C4" w:rsidRDefault="004F6C63">
            <w:pPr>
              <w:pStyle w:val="ConsPlusNormal"/>
              <w:rPr>
                <w:rFonts w:ascii="Times New Roman" w:hAnsi="Times New Roman" w:cs="Times New Roman"/>
                <w:sz w:val="24"/>
                <w:szCs w:val="24"/>
              </w:rPr>
            </w:pPr>
          </w:p>
        </w:tc>
      </w:tr>
      <w:tr w:rsidR="004F6C63" w:rsidRPr="009359C4">
        <w:tc>
          <w:tcPr>
            <w:tcW w:w="7313" w:type="dxa"/>
            <w:vAlign w:val="center"/>
          </w:tcPr>
          <w:p w:rsidR="004F6C63" w:rsidRPr="009359C4" w:rsidRDefault="004F6C63">
            <w:pPr>
              <w:pStyle w:val="ConsPlusNormal"/>
              <w:ind w:firstLine="283"/>
              <w:jc w:val="both"/>
              <w:rPr>
                <w:rFonts w:ascii="Times New Roman" w:hAnsi="Times New Roman" w:cs="Times New Roman"/>
                <w:sz w:val="24"/>
                <w:szCs w:val="24"/>
              </w:rPr>
            </w:pPr>
            <w:bookmarkStart w:id="27" w:name="P428"/>
            <w:bookmarkEnd w:id="27"/>
            <w:r w:rsidRPr="009359C4">
              <w:rPr>
                <w:rFonts w:ascii="Times New Roman" w:hAnsi="Times New Roman" w:cs="Times New Roman"/>
                <w:sz w:val="24"/>
                <w:szCs w:val="24"/>
              </w:rPr>
              <w:t>5. Номер и дата дела в ТОФК (ФКУ "ЦОКР")</w:t>
            </w:r>
          </w:p>
        </w:tc>
        <w:tc>
          <w:tcPr>
            <w:tcW w:w="1550" w:type="dxa"/>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outlineLvl w:val="1"/>
        <w:rPr>
          <w:rFonts w:ascii="Times New Roman" w:hAnsi="Times New Roman" w:cs="Times New Roman"/>
          <w:sz w:val="24"/>
          <w:szCs w:val="24"/>
        </w:rPr>
      </w:pPr>
      <w:r w:rsidRPr="009359C4">
        <w:rPr>
          <w:rFonts w:ascii="Times New Roman" w:hAnsi="Times New Roman" w:cs="Times New Roman"/>
          <w:sz w:val="24"/>
          <w:szCs w:val="24"/>
        </w:rPr>
        <w:t>Приложение N 5</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 Порядку ведения работы по представлению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 xml:space="preserve">в судебных органах интересов </w:t>
      </w:r>
      <w:proofErr w:type="gramStart"/>
      <w:r w:rsidRPr="009359C4">
        <w:rPr>
          <w:rFonts w:ascii="Times New Roman" w:hAnsi="Times New Roman" w:cs="Times New Roman"/>
          <w:sz w:val="24"/>
          <w:szCs w:val="24"/>
        </w:rPr>
        <w:t>Федерального</w:t>
      </w:r>
      <w:proofErr w:type="gramEnd"/>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казначейства, территориальных органов</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Федерального казначейства и Федерального</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казенного учреждения "Центр по обеспечению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деятельности Казначейства России"</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rPr>
          <w:rFonts w:ascii="Times New Roman" w:hAnsi="Times New Roman" w:cs="Times New Roman"/>
          <w:sz w:val="24"/>
          <w:szCs w:val="24"/>
        </w:rPr>
      </w:pPr>
      <w:bookmarkStart w:id="28" w:name="P443"/>
      <w:bookmarkEnd w:id="28"/>
      <w:r w:rsidRPr="009359C4">
        <w:rPr>
          <w:rFonts w:ascii="Times New Roman" w:hAnsi="Times New Roman" w:cs="Times New Roman"/>
          <w:sz w:val="24"/>
          <w:szCs w:val="24"/>
        </w:rPr>
        <w:t>ПРАВИЛА</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СОСТАВЛЕНИЯ И ПРЕДСТАВЛЕНИЯ ОБЗОРА СУДЕБНОЙ ПРАКТИКИ</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 xml:space="preserve">ПО ДЕЛАМ С УЧАСТИЕМ ТЕРРИТОРИАЛЬНЫХ ОРГАНОВ </w:t>
      </w:r>
      <w:proofErr w:type="gramStart"/>
      <w:r w:rsidRPr="009359C4">
        <w:rPr>
          <w:rFonts w:ascii="Times New Roman" w:hAnsi="Times New Roman" w:cs="Times New Roman"/>
          <w:sz w:val="24"/>
          <w:szCs w:val="24"/>
        </w:rPr>
        <w:t>ФЕДЕРАЛЬНОГО</w:t>
      </w:r>
      <w:proofErr w:type="gramEnd"/>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КАЗНАЧЕЙСТВА И ФЕДЕРАЛЬНОГО КАЗЕННОГО УЧРЕЖДЕНИЯ</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"ЦЕНТР ПО ОБЕСПЕЧЕНИЮ ДЕЯТЕЛЬНОСТИ КАЗНАЧЕЙСТВА РОССИИ"</w:t>
      </w:r>
    </w:p>
    <w:p w:rsidR="004F6C63" w:rsidRPr="009359C4" w:rsidRDefault="004F6C6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F6C63" w:rsidRPr="009359C4">
        <w:tc>
          <w:tcPr>
            <w:tcW w:w="60" w:type="dxa"/>
            <w:tcBorders>
              <w:top w:val="nil"/>
              <w:left w:val="nil"/>
              <w:bottom w:val="nil"/>
              <w:right w:val="nil"/>
            </w:tcBorders>
            <w:shd w:val="clear" w:color="auto" w:fill="CED3F1"/>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Список изменяющих документов</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color w:val="392C69"/>
                <w:sz w:val="24"/>
                <w:szCs w:val="24"/>
              </w:rPr>
              <w:t xml:space="preserve">(в ред. Приказов Казначейства России от 28.09.2018 </w:t>
            </w:r>
            <w:hyperlink r:id="rId50">
              <w:r w:rsidRPr="009359C4">
                <w:rPr>
                  <w:rFonts w:ascii="Times New Roman" w:hAnsi="Times New Roman" w:cs="Times New Roman"/>
                  <w:color w:val="0000FF"/>
                  <w:sz w:val="24"/>
                  <w:szCs w:val="24"/>
                </w:rPr>
                <w:t>N 283</w:t>
              </w:r>
            </w:hyperlink>
            <w:r w:rsidRPr="009359C4">
              <w:rPr>
                <w:rFonts w:ascii="Times New Roman" w:hAnsi="Times New Roman" w:cs="Times New Roman"/>
                <w:color w:val="392C69"/>
                <w:sz w:val="24"/>
                <w:szCs w:val="24"/>
              </w:rPr>
              <w:t>,</w:t>
            </w:r>
            <w:proofErr w:type="gramEnd"/>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 xml:space="preserve">от 18.04.2019 </w:t>
            </w:r>
            <w:hyperlink r:id="rId51">
              <w:r w:rsidRPr="009359C4">
                <w:rPr>
                  <w:rFonts w:ascii="Times New Roman" w:hAnsi="Times New Roman" w:cs="Times New Roman"/>
                  <w:color w:val="0000FF"/>
                  <w:sz w:val="24"/>
                  <w:szCs w:val="24"/>
                </w:rPr>
                <w:t>N 98</w:t>
              </w:r>
            </w:hyperlink>
            <w:r w:rsidRPr="009359C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outlineLvl w:val="2"/>
        <w:rPr>
          <w:rFonts w:ascii="Times New Roman" w:hAnsi="Times New Roman" w:cs="Times New Roman"/>
          <w:sz w:val="24"/>
          <w:szCs w:val="24"/>
        </w:rPr>
      </w:pPr>
      <w:r w:rsidRPr="009359C4">
        <w:rPr>
          <w:rFonts w:ascii="Times New Roman" w:hAnsi="Times New Roman" w:cs="Times New Roman"/>
          <w:sz w:val="24"/>
          <w:szCs w:val="24"/>
        </w:rPr>
        <w:t>Общие положения</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1. Настоящие правила предназначены для составления и представления в Юридическое управление Федерального казначейства обзора судебной практики по делам с участием территориальных органов Федерального казначейства и Федерального казенного учреждения "Центр по обеспечению деятельности Казначейства России" (далее - Обзор судебной практики).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2. Обзор судебной практики направляется вместе с сопроводительным письмом, подписанным руководителем (исполняющим обязанности руководителя) ТОФК или директором (исполняющим обязанности директора) ФКУ "ЦОКР", в электронном виде с использованием ППО АСД "</w:t>
      </w:r>
      <w:proofErr w:type="spellStart"/>
      <w:r w:rsidRPr="009359C4">
        <w:rPr>
          <w:rFonts w:ascii="Times New Roman" w:hAnsi="Times New Roman" w:cs="Times New Roman"/>
          <w:sz w:val="24"/>
          <w:szCs w:val="24"/>
        </w:rPr>
        <w:t>LanDocs</w:t>
      </w:r>
      <w:proofErr w:type="spellEnd"/>
      <w:r w:rsidRPr="009359C4">
        <w:rPr>
          <w:rFonts w:ascii="Times New Roman" w:hAnsi="Times New Roman" w:cs="Times New Roman"/>
          <w:sz w:val="24"/>
          <w:szCs w:val="24"/>
        </w:rPr>
        <w:t xml:space="preserve">" (в формате MS </w:t>
      </w:r>
      <w:proofErr w:type="spellStart"/>
      <w:r w:rsidRPr="009359C4">
        <w:rPr>
          <w:rFonts w:ascii="Times New Roman" w:hAnsi="Times New Roman" w:cs="Times New Roman"/>
          <w:sz w:val="24"/>
          <w:szCs w:val="24"/>
        </w:rPr>
        <w:t>Word</w:t>
      </w:r>
      <w:proofErr w:type="spellEnd"/>
      <w:r w:rsidRPr="009359C4">
        <w:rPr>
          <w:rFonts w:ascii="Times New Roman" w:hAnsi="Times New Roman" w:cs="Times New Roman"/>
          <w:sz w:val="24"/>
          <w:szCs w:val="24"/>
        </w:rPr>
        <w:t>).</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3. В сопроводительном письме указываются должность, фамилия и инициалы лица, ответственного за составление Обзора судебной практики, а также его номер телефона, в том числе номера внутренней телефонной сети.</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в</w:t>
      </w:r>
      <w:proofErr w:type="gramEnd"/>
      <w:r w:rsidRPr="009359C4">
        <w:rPr>
          <w:rFonts w:ascii="Times New Roman" w:hAnsi="Times New Roman" w:cs="Times New Roman"/>
          <w:sz w:val="24"/>
          <w:szCs w:val="24"/>
        </w:rPr>
        <w:t xml:space="preserve"> ред. </w:t>
      </w:r>
      <w:hyperlink r:id="rId52">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4. Руководитель (исполняющий обязанности руководителя) ТОФК и директор (исполняющий обязанности директора) ФКУ "ЦОКР" несут ответственность за достоверность, полноту и своевременность представления Обзора судебной практики.</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5. В заголовке Обзора судебной практики указывается наименование ТОФК или ФКУ "ЦОКР", которым предоставляется информация, а также период (I, II, III или IV квартал) с указанием года, за который предоставляется информация.</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6. В Обзоре судебной практики указывается информация по делам, судебные акты по которым вступили в законную силу в отчетном периоде (отдельно за каждый квартал).</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7. Таблицы по делам во всех разделах Обзора судебной практики составляются отдельно по каждому виду заявленных требований и обстоятельствам дела. В случае если имеется несколько судебных актов, вынесенных по аналогичным требованиям и обстоятельствам, то по таким делам формируется единая таблица.</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8. Если за отчетный период судебных актов, необходимых к включению по соответствующему разделу Обзора судебной практики, не выносилось, то по данному разделу Обзора судебной практики следует указать: "Судебных актов, необходимых для включения в Обзор судебной практики, не выносилось".</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9. Каждой таблице присваивается номер и указывается категория судебного спора с учетом конкретных обстоятельств дела. Нумерация таблиц производится арабскими цифрами в формате Р.Н., где </w:t>
      </w:r>
      <w:proofErr w:type="gramStart"/>
      <w:r w:rsidRPr="009359C4">
        <w:rPr>
          <w:rFonts w:ascii="Times New Roman" w:hAnsi="Times New Roman" w:cs="Times New Roman"/>
          <w:sz w:val="24"/>
          <w:szCs w:val="24"/>
        </w:rPr>
        <w:t>Р</w:t>
      </w:r>
      <w:proofErr w:type="gramEnd"/>
      <w:r w:rsidRPr="009359C4">
        <w:rPr>
          <w:rFonts w:ascii="Times New Roman" w:hAnsi="Times New Roman" w:cs="Times New Roman"/>
          <w:sz w:val="24"/>
          <w:szCs w:val="24"/>
        </w:rPr>
        <w:t xml:space="preserve"> - это номер раздела Обзора судебной практики (1, 2, 3), а Н - это порядковый номер таблицы внутри раздела, присваиваемый в порядке возрастания для каждого раздела (1, 2, 3 и т.д.).</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Например: 1.1. Дело по обжалованию предписаний, вынесенных объектам контроля; 1.2. Дело о взыскании денежных средств, связанных с неисполнением обязательств по договорам, государственным контрактам; 2.1. Дело по обжалованию постановления о привлечении объектов контроля к административной ответственности.</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lastRenderedPageBreak/>
        <w:t>(</w:t>
      </w:r>
      <w:proofErr w:type="gramStart"/>
      <w:r w:rsidRPr="009359C4">
        <w:rPr>
          <w:rFonts w:ascii="Times New Roman" w:hAnsi="Times New Roman" w:cs="Times New Roman"/>
          <w:sz w:val="24"/>
          <w:szCs w:val="24"/>
        </w:rPr>
        <w:t>п</w:t>
      </w:r>
      <w:proofErr w:type="gramEnd"/>
      <w:r w:rsidRPr="009359C4">
        <w:rPr>
          <w:rFonts w:ascii="Times New Roman" w:hAnsi="Times New Roman" w:cs="Times New Roman"/>
          <w:sz w:val="24"/>
          <w:szCs w:val="24"/>
        </w:rPr>
        <w:t xml:space="preserve">. 9 в ред. </w:t>
      </w:r>
      <w:hyperlink r:id="rId53">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10. </w:t>
      </w:r>
      <w:proofErr w:type="gramStart"/>
      <w:r w:rsidRPr="009359C4">
        <w:rPr>
          <w:rFonts w:ascii="Times New Roman" w:hAnsi="Times New Roman" w:cs="Times New Roman"/>
          <w:sz w:val="24"/>
          <w:szCs w:val="24"/>
        </w:rPr>
        <w:t xml:space="preserve">В </w:t>
      </w:r>
      <w:hyperlink w:anchor="P373">
        <w:r w:rsidRPr="009359C4">
          <w:rPr>
            <w:rFonts w:ascii="Times New Roman" w:hAnsi="Times New Roman" w:cs="Times New Roman"/>
            <w:color w:val="0000FF"/>
            <w:sz w:val="24"/>
            <w:szCs w:val="24"/>
          </w:rPr>
          <w:t>разделе 1</w:t>
        </w:r>
      </w:hyperlink>
      <w:r w:rsidRPr="009359C4">
        <w:rPr>
          <w:rFonts w:ascii="Times New Roman" w:hAnsi="Times New Roman" w:cs="Times New Roman"/>
          <w:sz w:val="24"/>
          <w:szCs w:val="24"/>
        </w:rPr>
        <w:t xml:space="preserve"> "Практика рассмотрения дел, в которых требования заявлены к территориальным органам Федерального казначейства/Федеральному казенному учреждению "Центр по обеспечению деятельности Казначейства России" (далее - Раздел 1 Обзора судебной практики) необходимо формировать таблицы только по делам, в которых заявленные к ТОФК или ФКУ "ЦОКР" требования были удовлетворены полностью или частично, за исключением дел, информация по которым предоставляется в соответствии с</w:t>
      </w:r>
      <w:proofErr w:type="gramEnd"/>
      <w:r w:rsidRPr="009359C4">
        <w:rPr>
          <w:rFonts w:ascii="Times New Roman" w:hAnsi="Times New Roman" w:cs="Times New Roman"/>
          <w:sz w:val="24"/>
          <w:szCs w:val="24"/>
        </w:rPr>
        <w:t xml:space="preserve"> </w:t>
      </w:r>
      <w:hyperlink r:id="rId54">
        <w:proofErr w:type="gramStart"/>
        <w:r w:rsidRPr="009359C4">
          <w:rPr>
            <w:rFonts w:ascii="Times New Roman" w:hAnsi="Times New Roman" w:cs="Times New Roman"/>
            <w:color w:val="0000FF"/>
            <w:sz w:val="24"/>
            <w:szCs w:val="24"/>
          </w:rPr>
          <w:t>приказом</w:t>
        </w:r>
      </w:hyperlink>
      <w:r w:rsidRPr="009359C4">
        <w:rPr>
          <w:rFonts w:ascii="Times New Roman" w:hAnsi="Times New Roman" w:cs="Times New Roman"/>
          <w:sz w:val="24"/>
          <w:szCs w:val="24"/>
        </w:rPr>
        <w:t xml:space="preserve"> Министерства финансов Российской Федерации и Федерального казначейства от 25 августа 2006 г. N 114н/9н "О порядке организации и ведения работы по представлению в судебных органах интересов Министерства финансов Российской Федерации и интересов Правительства Российской Федерации в случаях, когда их представление поручено Министерству финансов Российской Федерации" (признан не нуждающимся в государственной регистрации, письмо Министерства юстиции Российской Федерации от 25</w:t>
      </w:r>
      <w:proofErr w:type="gramEnd"/>
      <w:r w:rsidRPr="009359C4">
        <w:rPr>
          <w:rFonts w:ascii="Times New Roman" w:hAnsi="Times New Roman" w:cs="Times New Roman"/>
          <w:sz w:val="24"/>
          <w:szCs w:val="24"/>
        </w:rPr>
        <w:t xml:space="preserve"> октября 2006 г. N 01/9338-СВ) &lt;1&gt; (далее - Приказ N 114н/9н).</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&lt;1</w:t>
      </w:r>
      <w:proofErr w:type="gramStart"/>
      <w:r w:rsidRPr="009359C4">
        <w:rPr>
          <w:rFonts w:ascii="Times New Roman" w:hAnsi="Times New Roman" w:cs="Times New Roman"/>
          <w:sz w:val="24"/>
          <w:szCs w:val="24"/>
        </w:rPr>
        <w:t>&gt; С</w:t>
      </w:r>
      <w:proofErr w:type="gramEnd"/>
      <w:r w:rsidRPr="009359C4">
        <w:rPr>
          <w:rFonts w:ascii="Times New Roman" w:hAnsi="Times New Roman" w:cs="Times New Roman"/>
          <w:sz w:val="24"/>
          <w:szCs w:val="24"/>
        </w:rPr>
        <w:t xml:space="preserve"> учетом изменений, внесенных приказами Министерства финансов Российской Федерации и Федерального казначейства от 24 ноября 2008 г. N 133н/9н, от 30 сентября 2010 г. N 115н/11н, от 31 декабря 2010 г. N 201н/23н, от 3 июля 2015 г. N 196/157.</w:t>
      </w:r>
    </w:p>
    <w:p w:rsidR="004F6C63" w:rsidRPr="009359C4" w:rsidRDefault="004F6C63">
      <w:pPr>
        <w:pStyle w:val="ConsPlusNormal"/>
        <w:ind w:firstLine="540"/>
        <w:jc w:val="both"/>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11. В </w:t>
      </w:r>
      <w:hyperlink w:anchor="P394">
        <w:r w:rsidRPr="009359C4">
          <w:rPr>
            <w:rFonts w:ascii="Times New Roman" w:hAnsi="Times New Roman" w:cs="Times New Roman"/>
            <w:color w:val="0000FF"/>
            <w:sz w:val="24"/>
            <w:szCs w:val="24"/>
          </w:rPr>
          <w:t>разделе 2</w:t>
        </w:r>
      </w:hyperlink>
      <w:r w:rsidRPr="009359C4">
        <w:rPr>
          <w:rFonts w:ascii="Times New Roman" w:hAnsi="Times New Roman" w:cs="Times New Roman"/>
          <w:sz w:val="24"/>
          <w:szCs w:val="24"/>
        </w:rPr>
        <w:t xml:space="preserve"> "Практика рассмотрения дел, в которых требования заявлены территориальными органами Федерального казначейства и Федеральным казенным учреждением "Центр по обеспечению деятельности Казначейства России" (далее - Раздел 2 Обзора судебной практики) необходимо формировать таблицы только по делам, в которых в удовлетворении требований, заявленных ТОФК и ФКУ "ЦОКР", отказано в полном объеме.</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Таблицы по </w:t>
      </w:r>
      <w:hyperlink w:anchor="P394">
        <w:r w:rsidRPr="009359C4">
          <w:rPr>
            <w:rFonts w:ascii="Times New Roman" w:hAnsi="Times New Roman" w:cs="Times New Roman"/>
            <w:color w:val="0000FF"/>
            <w:sz w:val="24"/>
            <w:szCs w:val="24"/>
          </w:rPr>
          <w:t>Разделу 2</w:t>
        </w:r>
      </w:hyperlink>
      <w:r w:rsidRPr="009359C4">
        <w:rPr>
          <w:rFonts w:ascii="Times New Roman" w:hAnsi="Times New Roman" w:cs="Times New Roman"/>
          <w:sz w:val="24"/>
          <w:szCs w:val="24"/>
        </w:rPr>
        <w:t xml:space="preserve"> Обзора судебной практики по делам, в которых требования заявлены ТОФК в соответствии с </w:t>
      </w:r>
      <w:hyperlink r:id="rId55">
        <w:r w:rsidRPr="009359C4">
          <w:rPr>
            <w:rFonts w:ascii="Times New Roman" w:hAnsi="Times New Roman" w:cs="Times New Roman"/>
            <w:color w:val="0000FF"/>
            <w:sz w:val="24"/>
            <w:szCs w:val="24"/>
          </w:rPr>
          <w:t>Приказом</w:t>
        </w:r>
      </w:hyperlink>
      <w:r w:rsidRPr="009359C4">
        <w:rPr>
          <w:rFonts w:ascii="Times New Roman" w:hAnsi="Times New Roman" w:cs="Times New Roman"/>
          <w:sz w:val="24"/>
          <w:szCs w:val="24"/>
        </w:rPr>
        <w:t xml:space="preserve"> N 114н/9н, не формируются.</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12. </w:t>
      </w:r>
      <w:proofErr w:type="gramStart"/>
      <w:r w:rsidRPr="009359C4">
        <w:rPr>
          <w:rFonts w:ascii="Times New Roman" w:hAnsi="Times New Roman" w:cs="Times New Roman"/>
          <w:sz w:val="24"/>
          <w:szCs w:val="24"/>
        </w:rPr>
        <w:t xml:space="preserve">В </w:t>
      </w:r>
      <w:hyperlink w:anchor="P415">
        <w:r w:rsidRPr="009359C4">
          <w:rPr>
            <w:rFonts w:ascii="Times New Roman" w:hAnsi="Times New Roman" w:cs="Times New Roman"/>
            <w:color w:val="0000FF"/>
            <w:sz w:val="24"/>
            <w:szCs w:val="24"/>
          </w:rPr>
          <w:t>разделе 3</w:t>
        </w:r>
      </w:hyperlink>
      <w:r w:rsidRPr="009359C4">
        <w:rPr>
          <w:rFonts w:ascii="Times New Roman" w:hAnsi="Times New Roman" w:cs="Times New Roman"/>
          <w:sz w:val="24"/>
          <w:szCs w:val="24"/>
        </w:rPr>
        <w:t xml:space="preserve"> "Положительная судебная практика" (далее - Раздел 3 Обзора судебной практики) необходимо формиро</w:t>
      </w:r>
      <w:bookmarkStart w:id="29" w:name="_GoBack"/>
      <w:bookmarkEnd w:id="29"/>
      <w:r w:rsidRPr="009359C4">
        <w:rPr>
          <w:rFonts w:ascii="Times New Roman" w:hAnsi="Times New Roman" w:cs="Times New Roman"/>
          <w:sz w:val="24"/>
          <w:szCs w:val="24"/>
        </w:rPr>
        <w:t xml:space="preserve">вать таблицы по делам, в которых в удовлетворении требований, заявленных к ТОФК и ФКУ "ЦОКР", отказано, а также по делам, в которых заявленные ТОФК и ФКУ "ЦОКР" требования удовлетворены полностью или частично, за исключением дел, информация по которым предоставляется в соответствии с </w:t>
      </w:r>
      <w:hyperlink r:id="rId56">
        <w:r w:rsidRPr="009359C4">
          <w:rPr>
            <w:rFonts w:ascii="Times New Roman" w:hAnsi="Times New Roman" w:cs="Times New Roman"/>
            <w:color w:val="0000FF"/>
            <w:sz w:val="24"/>
            <w:szCs w:val="24"/>
          </w:rPr>
          <w:t>Приказом</w:t>
        </w:r>
      </w:hyperlink>
      <w:r w:rsidRPr="009359C4">
        <w:rPr>
          <w:rFonts w:ascii="Times New Roman" w:hAnsi="Times New Roman" w:cs="Times New Roman"/>
          <w:sz w:val="24"/>
          <w:szCs w:val="24"/>
        </w:rPr>
        <w:t xml:space="preserve"> N 114н/9н.</w:t>
      </w:r>
      <w:proofErr w:type="gramEnd"/>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outlineLvl w:val="2"/>
        <w:rPr>
          <w:rFonts w:ascii="Times New Roman" w:hAnsi="Times New Roman" w:cs="Times New Roman"/>
          <w:sz w:val="24"/>
          <w:szCs w:val="24"/>
        </w:rPr>
      </w:pPr>
      <w:r w:rsidRPr="009359C4">
        <w:rPr>
          <w:rFonts w:ascii="Times New Roman" w:hAnsi="Times New Roman" w:cs="Times New Roman"/>
          <w:sz w:val="24"/>
          <w:szCs w:val="24"/>
        </w:rPr>
        <w:t xml:space="preserve">Указания по заполнению таблиц по делам в </w:t>
      </w:r>
      <w:hyperlink w:anchor="P373">
        <w:r w:rsidRPr="009359C4">
          <w:rPr>
            <w:rFonts w:ascii="Times New Roman" w:hAnsi="Times New Roman" w:cs="Times New Roman"/>
            <w:color w:val="0000FF"/>
            <w:sz w:val="24"/>
            <w:szCs w:val="24"/>
          </w:rPr>
          <w:t>Разделах 1</w:t>
        </w:r>
      </w:hyperlink>
      <w:r w:rsidRPr="009359C4">
        <w:rPr>
          <w:rFonts w:ascii="Times New Roman" w:hAnsi="Times New Roman" w:cs="Times New Roman"/>
          <w:sz w:val="24"/>
          <w:szCs w:val="24"/>
        </w:rPr>
        <w:t xml:space="preserve"> и </w:t>
      </w:r>
      <w:hyperlink w:anchor="P394">
        <w:r w:rsidRPr="009359C4">
          <w:rPr>
            <w:rFonts w:ascii="Times New Roman" w:hAnsi="Times New Roman" w:cs="Times New Roman"/>
            <w:color w:val="0000FF"/>
            <w:sz w:val="24"/>
            <w:szCs w:val="24"/>
          </w:rPr>
          <w:t>2</w:t>
        </w:r>
      </w:hyperlink>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Обзора судебной практики</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bookmarkStart w:id="30" w:name="P477"/>
      <w:bookmarkEnd w:id="30"/>
      <w:r w:rsidRPr="009359C4">
        <w:rPr>
          <w:rFonts w:ascii="Times New Roman" w:hAnsi="Times New Roman" w:cs="Times New Roman"/>
          <w:sz w:val="24"/>
          <w:szCs w:val="24"/>
        </w:rPr>
        <w:t>13. В строке "1. Обстоятельства дела" таблицы кратко указываются стороны судебного спора, исковые требования и основания их предъявления, достаточные для определения юридически значимых обстоятельств дела.</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п</w:t>
      </w:r>
      <w:proofErr w:type="gramEnd"/>
      <w:r w:rsidRPr="009359C4">
        <w:rPr>
          <w:rFonts w:ascii="Times New Roman" w:hAnsi="Times New Roman" w:cs="Times New Roman"/>
          <w:sz w:val="24"/>
          <w:szCs w:val="24"/>
        </w:rPr>
        <w:t xml:space="preserve">. 13 в ред. </w:t>
      </w:r>
      <w:hyperlink r:id="rId57">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28.09.2018 N 283)</w:t>
      </w:r>
    </w:p>
    <w:p w:rsidR="004F6C63" w:rsidRPr="009359C4" w:rsidRDefault="004F6C63">
      <w:pPr>
        <w:pStyle w:val="ConsPlusNormal"/>
        <w:spacing w:before="200"/>
        <w:ind w:firstLine="540"/>
        <w:jc w:val="both"/>
        <w:rPr>
          <w:rFonts w:ascii="Times New Roman" w:hAnsi="Times New Roman" w:cs="Times New Roman"/>
          <w:sz w:val="24"/>
          <w:szCs w:val="24"/>
        </w:rPr>
      </w:pPr>
      <w:bookmarkStart w:id="31" w:name="P479"/>
      <w:bookmarkEnd w:id="31"/>
      <w:r w:rsidRPr="009359C4">
        <w:rPr>
          <w:rFonts w:ascii="Times New Roman" w:hAnsi="Times New Roman" w:cs="Times New Roman"/>
          <w:sz w:val="24"/>
          <w:szCs w:val="24"/>
        </w:rPr>
        <w:t xml:space="preserve">14. В строках "2. Судебные акты об удовлетворении заявленных требований полностью или частично" и "2. Судебные акты об отказе в удовлетворении заявленных требований" таблиц указываются номера судебных дел и наименование судебных актов, </w:t>
      </w:r>
      <w:proofErr w:type="gramStart"/>
      <w:r w:rsidRPr="009359C4">
        <w:rPr>
          <w:rFonts w:ascii="Times New Roman" w:hAnsi="Times New Roman" w:cs="Times New Roman"/>
          <w:sz w:val="24"/>
          <w:szCs w:val="24"/>
        </w:rPr>
        <w:t>вступивших</w:t>
      </w:r>
      <w:proofErr w:type="gramEnd"/>
      <w:r w:rsidRPr="009359C4">
        <w:rPr>
          <w:rFonts w:ascii="Times New Roman" w:hAnsi="Times New Roman" w:cs="Times New Roman"/>
          <w:sz w:val="24"/>
          <w:szCs w:val="24"/>
        </w:rPr>
        <w:t xml:space="preserve"> в законную силу в отчетном периоде.</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(п. 14 в ред. </w:t>
      </w:r>
      <w:hyperlink r:id="rId58">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lastRenderedPageBreak/>
        <w:t>15. В строке "3. Правовая позиция ТОФК (ФКУ "ЦОКР")" таблицы указывается правовая позиция, которой руководствовался ТОФК (ФКУ "ЦОКР") по делу, с указанием ссылок на нормативные правовые акты Российской Федерации, но без их чрезмерного цитирования.</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п</w:t>
      </w:r>
      <w:proofErr w:type="gramEnd"/>
      <w:r w:rsidRPr="009359C4">
        <w:rPr>
          <w:rFonts w:ascii="Times New Roman" w:hAnsi="Times New Roman" w:cs="Times New Roman"/>
          <w:sz w:val="24"/>
          <w:szCs w:val="24"/>
        </w:rPr>
        <w:t xml:space="preserve">. 15 в ред. </w:t>
      </w:r>
      <w:hyperlink r:id="rId59">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bookmarkStart w:id="32" w:name="P483"/>
      <w:bookmarkEnd w:id="32"/>
      <w:r w:rsidRPr="009359C4">
        <w:rPr>
          <w:rFonts w:ascii="Times New Roman" w:hAnsi="Times New Roman" w:cs="Times New Roman"/>
          <w:sz w:val="24"/>
          <w:szCs w:val="24"/>
        </w:rPr>
        <w:t>16. В строке "4. Правовая позиция суда" таблицы указывается правовая позиция, которой руководствовался суд в обоснование принятого судебного акта, с указанием ссылок на нормативные правовые акты Российской Федерации, но без их чрезмерного цитирования.</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п</w:t>
      </w:r>
      <w:proofErr w:type="gramEnd"/>
      <w:r w:rsidRPr="009359C4">
        <w:rPr>
          <w:rFonts w:ascii="Times New Roman" w:hAnsi="Times New Roman" w:cs="Times New Roman"/>
          <w:sz w:val="24"/>
          <w:szCs w:val="24"/>
        </w:rPr>
        <w:t xml:space="preserve">. 16 в ред. </w:t>
      </w:r>
      <w:hyperlink r:id="rId60">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17. В строке "5. Предложения по устранению обстоятельств, послуживших основанием для возникновения спора" таблицы указываются предложения о необходимости обжалования судебных актов, подготовки изменений в нормативные правовые акты Российской Федерации или их отмене, подготовке разъяснений об их применении, выработки новой правовой позиции ТОФК (ФКУ "ЦОКР"), необходимости принятия новых управленческих решений и т.д.</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(п. 17 в ред. </w:t>
      </w:r>
      <w:hyperlink r:id="rId61">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bookmarkStart w:id="33" w:name="P487"/>
      <w:bookmarkEnd w:id="33"/>
      <w:r w:rsidRPr="009359C4">
        <w:rPr>
          <w:rFonts w:ascii="Times New Roman" w:hAnsi="Times New Roman" w:cs="Times New Roman"/>
          <w:sz w:val="24"/>
          <w:szCs w:val="24"/>
        </w:rPr>
        <w:t>17.1. "В строке "6. Номер и дата дела в ТОФК (ФКУ "ЦОКР")" таблицы указываются номер и дата судебного дела в Подсистеме.</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п</w:t>
      </w:r>
      <w:proofErr w:type="gramEnd"/>
      <w:r w:rsidRPr="009359C4">
        <w:rPr>
          <w:rFonts w:ascii="Times New Roman" w:hAnsi="Times New Roman" w:cs="Times New Roman"/>
          <w:sz w:val="24"/>
          <w:szCs w:val="24"/>
        </w:rPr>
        <w:t xml:space="preserve">. 17.1 введен </w:t>
      </w:r>
      <w:hyperlink r:id="rId62">
        <w:r w:rsidRPr="009359C4">
          <w:rPr>
            <w:rFonts w:ascii="Times New Roman" w:hAnsi="Times New Roman" w:cs="Times New Roman"/>
            <w:color w:val="0000FF"/>
            <w:sz w:val="24"/>
            <w:szCs w:val="24"/>
          </w:rPr>
          <w:t>Приказом</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outlineLvl w:val="2"/>
        <w:rPr>
          <w:rFonts w:ascii="Times New Roman" w:hAnsi="Times New Roman" w:cs="Times New Roman"/>
          <w:sz w:val="24"/>
          <w:szCs w:val="24"/>
        </w:rPr>
      </w:pPr>
      <w:r w:rsidRPr="009359C4">
        <w:rPr>
          <w:rFonts w:ascii="Times New Roman" w:hAnsi="Times New Roman" w:cs="Times New Roman"/>
          <w:sz w:val="24"/>
          <w:szCs w:val="24"/>
        </w:rPr>
        <w:t xml:space="preserve">Указания по заполнению таблиц по делам в </w:t>
      </w:r>
      <w:hyperlink w:anchor="P415">
        <w:r w:rsidRPr="009359C4">
          <w:rPr>
            <w:rFonts w:ascii="Times New Roman" w:hAnsi="Times New Roman" w:cs="Times New Roman"/>
            <w:color w:val="0000FF"/>
            <w:sz w:val="24"/>
            <w:szCs w:val="24"/>
          </w:rPr>
          <w:t>Разделе 3</w:t>
        </w:r>
      </w:hyperlink>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Обзора судебной практики</w:t>
      </w:r>
    </w:p>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18. </w:t>
      </w:r>
      <w:hyperlink w:anchor="P420">
        <w:r w:rsidRPr="009359C4">
          <w:rPr>
            <w:rFonts w:ascii="Times New Roman" w:hAnsi="Times New Roman" w:cs="Times New Roman"/>
            <w:color w:val="0000FF"/>
            <w:sz w:val="24"/>
            <w:szCs w:val="24"/>
          </w:rPr>
          <w:t>Строка</w:t>
        </w:r>
      </w:hyperlink>
      <w:r w:rsidRPr="009359C4">
        <w:rPr>
          <w:rFonts w:ascii="Times New Roman" w:hAnsi="Times New Roman" w:cs="Times New Roman"/>
          <w:sz w:val="24"/>
          <w:szCs w:val="24"/>
        </w:rPr>
        <w:t xml:space="preserve"> "1. Обстоятельства дела" таблицы заполняется в соответствии с </w:t>
      </w:r>
      <w:hyperlink w:anchor="P477">
        <w:r w:rsidRPr="009359C4">
          <w:rPr>
            <w:rFonts w:ascii="Times New Roman" w:hAnsi="Times New Roman" w:cs="Times New Roman"/>
            <w:color w:val="0000FF"/>
            <w:sz w:val="24"/>
            <w:szCs w:val="24"/>
          </w:rPr>
          <w:t>пунктом 13</w:t>
        </w:r>
      </w:hyperlink>
      <w:r w:rsidRPr="009359C4">
        <w:rPr>
          <w:rFonts w:ascii="Times New Roman" w:hAnsi="Times New Roman" w:cs="Times New Roman"/>
          <w:sz w:val="24"/>
          <w:szCs w:val="24"/>
        </w:rPr>
        <w:t xml:space="preserve"> настоящих Правил.</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19. </w:t>
      </w:r>
      <w:hyperlink w:anchor="P422">
        <w:r w:rsidRPr="009359C4">
          <w:rPr>
            <w:rFonts w:ascii="Times New Roman" w:hAnsi="Times New Roman" w:cs="Times New Roman"/>
            <w:color w:val="0000FF"/>
            <w:sz w:val="24"/>
            <w:szCs w:val="24"/>
          </w:rPr>
          <w:t>Строки</w:t>
        </w:r>
      </w:hyperlink>
      <w:r w:rsidRPr="009359C4">
        <w:rPr>
          <w:rFonts w:ascii="Times New Roman" w:hAnsi="Times New Roman" w:cs="Times New Roman"/>
          <w:sz w:val="24"/>
          <w:szCs w:val="24"/>
        </w:rPr>
        <w:t xml:space="preserve"> "2. Судебные акты об удовлетворении заявленных требований полностью или частично" и "</w:t>
      </w:r>
      <w:hyperlink w:anchor="P424">
        <w:r w:rsidRPr="009359C4">
          <w:rPr>
            <w:rFonts w:ascii="Times New Roman" w:hAnsi="Times New Roman" w:cs="Times New Roman"/>
            <w:color w:val="0000FF"/>
            <w:sz w:val="24"/>
            <w:szCs w:val="24"/>
          </w:rPr>
          <w:t>3</w:t>
        </w:r>
      </w:hyperlink>
      <w:r w:rsidRPr="009359C4">
        <w:rPr>
          <w:rFonts w:ascii="Times New Roman" w:hAnsi="Times New Roman" w:cs="Times New Roman"/>
          <w:sz w:val="24"/>
          <w:szCs w:val="24"/>
        </w:rPr>
        <w:t xml:space="preserve">. Судебные акты об отказе в удовлетворении заявленных требований" таблицы заполняются в соответствии с </w:t>
      </w:r>
      <w:hyperlink w:anchor="P479">
        <w:r w:rsidRPr="009359C4">
          <w:rPr>
            <w:rFonts w:ascii="Times New Roman" w:hAnsi="Times New Roman" w:cs="Times New Roman"/>
            <w:color w:val="0000FF"/>
            <w:sz w:val="24"/>
            <w:szCs w:val="24"/>
          </w:rPr>
          <w:t>пунктом 14</w:t>
        </w:r>
      </w:hyperlink>
      <w:r w:rsidRPr="009359C4">
        <w:rPr>
          <w:rFonts w:ascii="Times New Roman" w:hAnsi="Times New Roman" w:cs="Times New Roman"/>
          <w:sz w:val="24"/>
          <w:szCs w:val="24"/>
        </w:rPr>
        <w:t xml:space="preserve"> настоящих Правил.</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п</w:t>
      </w:r>
      <w:proofErr w:type="gramEnd"/>
      <w:r w:rsidRPr="009359C4">
        <w:rPr>
          <w:rFonts w:ascii="Times New Roman" w:hAnsi="Times New Roman" w:cs="Times New Roman"/>
          <w:sz w:val="24"/>
          <w:szCs w:val="24"/>
        </w:rPr>
        <w:t xml:space="preserve">. 19 в ред. </w:t>
      </w:r>
      <w:hyperlink r:id="rId63">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20. </w:t>
      </w:r>
      <w:hyperlink w:anchor="P426">
        <w:r w:rsidRPr="009359C4">
          <w:rPr>
            <w:rFonts w:ascii="Times New Roman" w:hAnsi="Times New Roman" w:cs="Times New Roman"/>
            <w:color w:val="0000FF"/>
            <w:sz w:val="24"/>
            <w:szCs w:val="24"/>
          </w:rPr>
          <w:t>Строка</w:t>
        </w:r>
      </w:hyperlink>
      <w:r w:rsidRPr="009359C4">
        <w:rPr>
          <w:rFonts w:ascii="Times New Roman" w:hAnsi="Times New Roman" w:cs="Times New Roman"/>
          <w:sz w:val="24"/>
          <w:szCs w:val="24"/>
        </w:rPr>
        <w:t xml:space="preserve"> "4. Правовая позиция суда" таблицы заполняется в соответствии с </w:t>
      </w:r>
      <w:hyperlink w:anchor="P483">
        <w:r w:rsidRPr="009359C4">
          <w:rPr>
            <w:rFonts w:ascii="Times New Roman" w:hAnsi="Times New Roman" w:cs="Times New Roman"/>
            <w:color w:val="0000FF"/>
            <w:sz w:val="24"/>
            <w:szCs w:val="24"/>
          </w:rPr>
          <w:t>пунктом 16</w:t>
        </w:r>
      </w:hyperlink>
      <w:r w:rsidRPr="009359C4">
        <w:rPr>
          <w:rFonts w:ascii="Times New Roman" w:hAnsi="Times New Roman" w:cs="Times New Roman"/>
          <w:sz w:val="24"/>
          <w:szCs w:val="24"/>
        </w:rPr>
        <w:t xml:space="preserve"> настоящих правил.</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w:t>
      </w:r>
      <w:proofErr w:type="gramStart"/>
      <w:r w:rsidRPr="009359C4">
        <w:rPr>
          <w:rFonts w:ascii="Times New Roman" w:hAnsi="Times New Roman" w:cs="Times New Roman"/>
          <w:sz w:val="24"/>
          <w:szCs w:val="24"/>
        </w:rPr>
        <w:t>п</w:t>
      </w:r>
      <w:proofErr w:type="gramEnd"/>
      <w:r w:rsidRPr="009359C4">
        <w:rPr>
          <w:rFonts w:ascii="Times New Roman" w:hAnsi="Times New Roman" w:cs="Times New Roman"/>
          <w:sz w:val="24"/>
          <w:szCs w:val="24"/>
        </w:rPr>
        <w:t xml:space="preserve">. 20 в ред. </w:t>
      </w:r>
      <w:hyperlink r:id="rId64">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spacing w:before="200"/>
        <w:ind w:firstLine="540"/>
        <w:jc w:val="both"/>
        <w:rPr>
          <w:rFonts w:ascii="Times New Roman" w:hAnsi="Times New Roman" w:cs="Times New Roman"/>
          <w:sz w:val="24"/>
          <w:szCs w:val="24"/>
        </w:rPr>
      </w:pPr>
      <w:r w:rsidRPr="009359C4">
        <w:rPr>
          <w:rFonts w:ascii="Times New Roman" w:hAnsi="Times New Roman" w:cs="Times New Roman"/>
          <w:sz w:val="24"/>
          <w:szCs w:val="24"/>
        </w:rPr>
        <w:t xml:space="preserve">21. </w:t>
      </w:r>
      <w:hyperlink w:anchor="P428">
        <w:r w:rsidRPr="009359C4">
          <w:rPr>
            <w:rFonts w:ascii="Times New Roman" w:hAnsi="Times New Roman" w:cs="Times New Roman"/>
            <w:color w:val="0000FF"/>
            <w:sz w:val="24"/>
            <w:szCs w:val="24"/>
          </w:rPr>
          <w:t>Строка</w:t>
        </w:r>
      </w:hyperlink>
      <w:r w:rsidRPr="009359C4">
        <w:rPr>
          <w:rFonts w:ascii="Times New Roman" w:hAnsi="Times New Roman" w:cs="Times New Roman"/>
          <w:sz w:val="24"/>
          <w:szCs w:val="24"/>
        </w:rPr>
        <w:t xml:space="preserve"> "5. Номер и дата дела в ТОФК (ФКУ "ЦОКР")" таблицы заполняется в соответствии с </w:t>
      </w:r>
      <w:hyperlink w:anchor="P487">
        <w:r w:rsidRPr="009359C4">
          <w:rPr>
            <w:rFonts w:ascii="Times New Roman" w:hAnsi="Times New Roman" w:cs="Times New Roman"/>
            <w:color w:val="0000FF"/>
            <w:sz w:val="24"/>
            <w:szCs w:val="24"/>
          </w:rPr>
          <w:t>пунктом 17.1</w:t>
        </w:r>
      </w:hyperlink>
      <w:r w:rsidRPr="009359C4">
        <w:rPr>
          <w:rFonts w:ascii="Times New Roman" w:hAnsi="Times New Roman" w:cs="Times New Roman"/>
          <w:sz w:val="24"/>
          <w:szCs w:val="24"/>
        </w:rPr>
        <w:t xml:space="preserve"> настоящих правил.</w:t>
      </w:r>
    </w:p>
    <w:p w:rsidR="004F6C63" w:rsidRPr="009359C4" w:rsidRDefault="004F6C63">
      <w:pPr>
        <w:pStyle w:val="ConsPlusNormal"/>
        <w:jc w:val="both"/>
        <w:rPr>
          <w:rFonts w:ascii="Times New Roman" w:hAnsi="Times New Roman" w:cs="Times New Roman"/>
          <w:sz w:val="24"/>
          <w:szCs w:val="24"/>
        </w:rPr>
      </w:pPr>
      <w:r w:rsidRPr="009359C4">
        <w:rPr>
          <w:rFonts w:ascii="Times New Roman" w:hAnsi="Times New Roman" w:cs="Times New Roman"/>
          <w:sz w:val="24"/>
          <w:szCs w:val="24"/>
        </w:rPr>
        <w:t xml:space="preserve">(п. 21 в ред. </w:t>
      </w:r>
      <w:hyperlink r:id="rId65">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Казначейства России от 18.04.2019 N 98)</w:t>
      </w: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rPr>
          <w:rFonts w:ascii="Times New Roman" w:hAnsi="Times New Roman" w:cs="Times New Roman"/>
          <w:sz w:val="24"/>
          <w:szCs w:val="24"/>
        </w:rPr>
      </w:pPr>
    </w:p>
    <w:p w:rsidR="004F6C63" w:rsidRPr="009359C4" w:rsidRDefault="004F6C63">
      <w:pPr>
        <w:pStyle w:val="ConsPlusNormal"/>
        <w:jc w:val="right"/>
        <w:outlineLvl w:val="1"/>
        <w:rPr>
          <w:rFonts w:ascii="Times New Roman" w:hAnsi="Times New Roman" w:cs="Times New Roman"/>
          <w:sz w:val="24"/>
          <w:szCs w:val="24"/>
        </w:rPr>
      </w:pPr>
      <w:r w:rsidRPr="009359C4">
        <w:rPr>
          <w:rFonts w:ascii="Times New Roman" w:hAnsi="Times New Roman" w:cs="Times New Roman"/>
          <w:sz w:val="24"/>
          <w:szCs w:val="24"/>
        </w:rPr>
        <w:t>Приложение N 6</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 Порядку ведения работы по представлению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 xml:space="preserve">в судебных органах интересов </w:t>
      </w:r>
      <w:proofErr w:type="gramStart"/>
      <w:r w:rsidRPr="009359C4">
        <w:rPr>
          <w:rFonts w:ascii="Times New Roman" w:hAnsi="Times New Roman" w:cs="Times New Roman"/>
          <w:sz w:val="24"/>
          <w:szCs w:val="24"/>
        </w:rPr>
        <w:t>Федерального</w:t>
      </w:r>
      <w:proofErr w:type="gramEnd"/>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казначейства, территориальных органов</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Федерального казначейства и Федерального</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казенного учреждения "Центр по обеспечению</w:t>
      </w:r>
    </w:p>
    <w:p w:rsidR="004F6C63" w:rsidRPr="009359C4" w:rsidRDefault="004F6C63">
      <w:pPr>
        <w:pStyle w:val="ConsPlusNormal"/>
        <w:jc w:val="right"/>
        <w:rPr>
          <w:rFonts w:ascii="Times New Roman" w:hAnsi="Times New Roman" w:cs="Times New Roman"/>
          <w:sz w:val="24"/>
          <w:szCs w:val="24"/>
        </w:rPr>
      </w:pPr>
      <w:r w:rsidRPr="009359C4">
        <w:rPr>
          <w:rFonts w:ascii="Times New Roman" w:hAnsi="Times New Roman" w:cs="Times New Roman"/>
          <w:sz w:val="24"/>
          <w:szCs w:val="24"/>
        </w:rPr>
        <w:t>деятельности Казначейства России"</w:t>
      </w:r>
    </w:p>
    <w:p w:rsidR="004F6C63" w:rsidRPr="009359C4" w:rsidRDefault="004F6C6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F6C63" w:rsidRPr="009359C4">
        <w:tc>
          <w:tcPr>
            <w:tcW w:w="60" w:type="dxa"/>
            <w:tcBorders>
              <w:top w:val="nil"/>
              <w:left w:val="nil"/>
              <w:bottom w:val="nil"/>
              <w:right w:val="nil"/>
            </w:tcBorders>
            <w:shd w:val="clear" w:color="auto" w:fill="CED3F1"/>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Список изменяющих документов</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color w:val="392C69"/>
                <w:sz w:val="24"/>
                <w:szCs w:val="24"/>
              </w:rPr>
              <w:t xml:space="preserve">(в ред. </w:t>
            </w:r>
            <w:hyperlink r:id="rId66">
              <w:r w:rsidRPr="009359C4">
                <w:rPr>
                  <w:rFonts w:ascii="Times New Roman" w:hAnsi="Times New Roman" w:cs="Times New Roman"/>
                  <w:color w:val="0000FF"/>
                  <w:sz w:val="24"/>
                  <w:szCs w:val="24"/>
                </w:rPr>
                <w:t>Приказа</w:t>
              </w:r>
            </w:hyperlink>
            <w:r w:rsidRPr="009359C4">
              <w:rPr>
                <w:rFonts w:ascii="Times New Roman" w:hAnsi="Times New Roman" w:cs="Times New Roman"/>
                <w:color w:val="392C69"/>
                <w:sz w:val="24"/>
                <w:szCs w:val="24"/>
              </w:rPr>
              <w:t xml:space="preserve"> Казначейства России от 18.04.2019 N 98)</w:t>
            </w:r>
          </w:p>
        </w:tc>
        <w:tc>
          <w:tcPr>
            <w:tcW w:w="113" w:type="dxa"/>
            <w:tcBorders>
              <w:top w:val="nil"/>
              <w:left w:val="nil"/>
              <w:bottom w:val="nil"/>
              <w:right w:val="nil"/>
            </w:tcBorders>
            <w:shd w:val="clear" w:color="auto" w:fill="F4F3F8"/>
            <w:tcMar>
              <w:top w:w="0" w:type="dxa"/>
              <w:left w:w="0" w:type="dxa"/>
              <w:bottom w:w="0" w:type="dxa"/>
              <w:right w:w="0" w:type="dxa"/>
            </w:tcMar>
          </w:tcPr>
          <w:p w:rsidR="004F6C63" w:rsidRPr="009359C4" w:rsidRDefault="004F6C63">
            <w:pPr>
              <w:pStyle w:val="ConsPlusNormal"/>
              <w:rPr>
                <w:rFonts w:ascii="Times New Roman" w:hAnsi="Times New Roman" w:cs="Times New Roman"/>
                <w:sz w:val="24"/>
                <w:szCs w:val="24"/>
              </w:rPr>
            </w:pPr>
          </w:p>
        </w:tc>
      </w:tr>
    </w:tbl>
    <w:p w:rsidR="004F6C63" w:rsidRPr="009359C4" w:rsidRDefault="004F6C63">
      <w:pPr>
        <w:pStyle w:val="ConsPlusNormal"/>
        <w:jc w:val="center"/>
        <w:rPr>
          <w:rFonts w:ascii="Times New Roman" w:hAnsi="Times New Roman" w:cs="Times New Roman"/>
          <w:sz w:val="24"/>
          <w:szCs w:val="24"/>
        </w:rPr>
      </w:pPr>
    </w:p>
    <w:p w:rsidR="004F6C63" w:rsidRPr="009359C4" w:rsidRDefault="004F6C63">
      <w:pPr>
        <w:pStyle w:val="ConsPlusTitle"/>
        <w:jc w:val="center"/>
        <w:rPr>
          <w:rFonts w:ascii="Times New Roman" w:hAnsi="Times New Roman" w:cs="Times New Roman"/>
          <w:sz w:val="24"/>
          <w:szCs w:val="24"/>
        </w:rPr>
      </w:pPr>
      <w:bookmarkStart w:id="34" w:name="P515"/>
      <w:bookmarkEnd w:id="34"/>
      <w:r w:rsidRPr="009359C4">
        <w:rPr>
          <w:rFonts w:ascii="Times New Roman" w:hAnsi="Times New Roman" w:cs="Times New Roman"/>
          <w:sz w:val="24"/>
          <w:szCs w:val="24"/>
        </w:rPr>
        <w:t>ПРИМЕР ЗАПОЛНЕНИЯ ОБЗОРА СУДЕБНОЙ ПРАКТИКИ ПО ДЕЛАМ</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С УЧАСТИЕМ ТЕРРИТОРИАЛЬНОГО ОРГАНА ФЕДЕРАЛЬНОГО КАЗНАЧЕЙСТВА</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И ФЕДЕРАЛЬНОГО КАЗЕННОГО УЧРЕЖДЕНИЯ "ЦЕНТР ПО ОБЕСПЕЧЕНИЮ</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ДЕЯТЕЛЬНОСТИ КАЗНАЧЕЙСТВА РОССИИ"</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Обзор судебной практики по делам с участием Управления</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 xml:space="preserve">Федерального казначейства </w:t>
      </w:r>
      <w:proofErr w:type="gramStart"/>
      <w:r w:rsidRPr="009359C4">
        <w:rPr>
          <w:rFonts w:ascii="Times New Roman" w:hAnsi="Times New Roman" w:cs="Times New Roman"/>
          <w:sz w:val="24"/>
          <w:szCs w:val="24"/>
        </w:rPr>
        <w:t>по</w:t>
      </w:r>
      <w:proofErr w:type="gramEnd"/>
      <w:r w:rsidRPr="009359C4">
        <w:rPr>
          <w:rFonts w:ascii="Times New Roman" w:hAnsi="Times New Roman" w:cs="Times New Roman"/>
          <w:sz w:val="24"/>
          <w:szCs w:val="24"/>
        </w:rPr>
        <w:t>...</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____________________________________________________________</w:t>
      </w:r>
    </w:p>
    <w:p w:rsidR="004F6C63" w:rsidRPr="009359C4" w:rsidRDefault="004F6C63">
      <w:pPr>
        <w:pStyle w:val="ConsPlusNormal"/>
        <w:jc w:val="center"/>
        <w:rPr>
          <w:rFonts w:ascii="Times New Roman" w:hAnsi="Times New Roman" w:cs="Times New Roman"/>
          <w:sz w:val="24"/>
          <w:szCs w:val="24"/>
        </w:rPr>
      </w:pPr>
      <w:proofErr w:type="gramStart"/>
      <w:r w:rsidRPr="009359C4">
        <w:rPr>
          <w:rFonts w:ascii="Times New Roman" w:hAnsi="Times New Roman" w:cs="Times New Roman"/>
          <w:sz w:val="24"/>
          <w:szCs w:val="24"/>
        </w:rPr>
        <w:t>(наименование территориального органа Федерального</w:t>
      </w:r>
      <w:proofErr w:type="gramEnd"/>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казначейства/Федерального казенного учреждения "Центр</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по обеспечению деятельности Казначейства России")</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за I квартал 2018 года</w:t>
      </w:r>
    </w:p>
    <w:p w:rsidR="004F6C63" w:rsidRPr="009359C4" w:rsidRDefault="004F6C63">
      <w:pPr>
        <w:pStyle w:val="ConsPlusNormal"/>
        <w:jc w:val="center"/>
        <w:rPr>
          <w:rFonts w:ascii="Times New Roman" w:hAnsi="Times New Roman" w:cs="Times New Roman"/>
          <w:sz w:val="24"/>
          <w:szCs w:val="24"/>
        </w:rPr>
      </w:pPr>
      <w:r w:rsidRPr="009359C4">
        <w:rPr>
          <w:rFonts w:ascii="Times New Roman" w:hAnsi="Times New Roman" w:cs="Times New Roman"/>
          <w:sz w:val="24"/>
          <w:szCs w:val="24"/>
        </w:rPr>
        <w:t>(период)</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Title"/>
        <w:jc w:val="center"/>
        <w:outlineLvl w:val="1"/>
        <w:rPr>
          <w:rFonts w:ascii="Times New Roman" w:hAnsi="Times New Roman" w:cs="Times New Roman"/>
          <w:sz w:val="24"/>
          <w:szCs w:val="24"/>
        </w:rPr>
      </w:pPr>
      <w:r w:rsidRPr="009359C4">
        <w:rPr>
          <w:rFonts w:ascii="Times New Roman" w:hAnsi="Times New Roman" w:cs="Times New Roman"/>
          <w:sz w:val="24"/>
          <w:szCs w:val="24"/>
        </w:rPr>
        <w:t>Раздел 1. Практика рассмотрения дел, в которых требования</w:t>
      </w:r>
    </w:p>
    <w:p w:rsidR="004F6C63" w:rsidRPr="009359C4" w:rsidRDefault="004F6C63">
      <w:pPr>
        <w:pStyle w:val="ConsPlusTitle"/>
        <w:jc w:val="center"/>
        <w:rPr>
          <w:rFonts w:ascii="Times New Roman" w:hAnsi="Times New Roman" w:cs="Times New Roman"/>
          <w:sz w:val="24"/>
          <w:szCs w:val="24"/>
        </w:rPr>
      </w:pPr>
      <w:proofErr w:type="gramStart"/>
      <w:r w:rsidRPr="009359C4">
        <w:rPr>
          <w:rFonts w:ascii="Times New Roman" w:hAnsi="Times New Roman" w:cs="Times New Roman"/>
          <w:sz w:val="24"/>
          <w:szCs w:val="24"/>
        </w:rPr>
        <w:t>заявлены</w:t>
      </w:r>
      <w:proofErr w:type="gramEnd"/>
      <w:r w:rsidRPr="009359C4">
        <w:rPr>
          <w:rFonts w:ascii="Times New Roman" w:hAnsi="Times New Roman" w:cs="Times New Roman"/>
          <w:sz w:val="24"/>
          <w:szCs w:val="24"/>
        </w:rPr>
        <w:t xml:space="preserve"> к территориальным органам Федерального</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казначейства/Федеральному казенному учреждению "Центр</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по обеспечению деятельности Казначейства России"</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Судебных актов, необходимых для включения в Обзор судебной практики, не выносилось.</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Title"/>
        <w:jc w:val="center"/>
        <w:outlineLvl w:val="1"/>
        <w:rPr>
          <w:rFonts w:ascii="Times New Roman" w:hAnsi="Times New Roman" w:cs="Times New Roman"/>
          <w:sz w:val="24"/>
          <w:szCs w:val="24"/>
        </w:rPr>
      </w:pPr>
      <w:r w:rsidRPr="009359C4">
        <w:rPr>
          <w:rFonts w:ascii="Times New Roman" w:hAnsi="Times New Roman" w:cs="Times New Roman"/>
          <w:sz w:val="24"/>
          <w:szCs w:val="24"/>
        </w:rPr>
        <w:t>Раздел 2. Практика рассмотрения дел, в которых требования</w:t>
      </w:r>
    </w:p>
    <w:p w:rsidR="004F6C63" w:rsidRPr="009359C4" w:rsidRDefault="004F6C63">
      <w:pPr>
        <w:pStyle w:val="ConsPlusTitle"/>
        <w:jc w:val="center"/>
        <w:rPr>
          <w:rFonts w:ascii="Times New Roman" w:hAnsi="Times New Roman" w:cs="Times New Roman"/>
          <w:sz w:val="24"/>
          <w:szCs w:val="24"/>
        </w:rPr>
      </w:pPr>
      <w:proofErr w:type="gramStart"/>
      <w:r w:rsidRPr="009359C4">
        <w:rPr>
          <w:rFonts w:ascii="Times New Roman" w:hAnsi="Times New Roman" w:cs="Times New Roman"/>
          <w:sz w:val="24"/>
          <w:szCs w:val="24"/>
        </w:rPr>
        <w:t>заявлены</w:t>
      </w:r>
      <w:proofErr w:type="gramEnd"/>
      <w:r w:rsidRPr="009359C4">
        <w:rPr>
          <w:rFonts w:ascii="Times New Roman" w:hAnsi="Times New Roman" w:cs="Times New Roman"/>
          <w:sz w:val="24"/>
          <w:szCs w:val="24"/>
        </w:rPr>
        <w:t xml:space="preserve"> территориальными органами Федерального</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казначейства/Федеральным казенным учреждением "Центр</w:t>
      </w:r>
    </w:p>
    <w:p w:rsidR="004F6C63" w:rsidRPr="009359C4" w:rsidRDefault="004F6C63">
      <w:pPr>
        <w:pStyle w:val="ConsPlusTitle"/>
        <w:jc w:val="center"/>
        <w:rPr>
          <w:rFonts w:ascii="Times New Roman" w:hAnsi="Times New Roman" w:cs="Times New Roman"/>
          <w:sz w:val="24"/>
          <w:szCs w:val="24"/>
        </w:rPr>
      </w:pPr>
      <w:r w:rsidRPr="009359C4">
        <w:rPr>
          <w:rFonts w:ascii="Times New Roman" w:hAnsi="Times New Roman" w:cs="Times New Roman"/>
          <w:sz w:val="24"/>
          <w:szCs w:val="24"/>
        </w:rPr>
        <w:t>по обеспечению деятельности Казначейства России"</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t>2.1. Дело о взыскании ущерба в случае неисполнения предписаний.</w:t>
      </w:r>
    </w:p>
    <w:p w:rsidR="004F6C63" w:rsidRPr="009359C4" w:rsidRDefault="004F6C6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851"/>
      </w:tblGrid>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1. Обстоятельства дела</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Территориальное управление Федеральной службы финансово-бюджетного надзора в Республике Карелия в отношении КУ РК "УКС РК" провело выездную проверку использования в 2009 - 2014 годах предоставленных из федерального бюджета субсидий, израсходованных на оплату работ по реконструкции Национальной библиотеки Республики Карелия.</w:t>
            </w:r>
          </w:p>
          <w:p w:rsidR="004F6C63" w:rsidRPr="009359C4" w:rsidRDefault="004F6C63">
            <w:pPr>
              <w:pStyle w:val="ConsPlusNormal"/>
              <w:ind w:firstLine="283"/>
              <w:jc w:val="both"/>
              <w:rPr>
                <w:rFonts w:ascii="Times New Roman" w:hAnsi="Times New Roman" w:cs="Times New Roman"/>
                <w:sz w:val="24"/>
                <w:szCs w:val="24"/>
              </w:rPr>
            </w:pPr>
            <w:proofErr w:type="gramStart"/>
            <w:r w:rsidRPr="009359C4">
              <w:rPr>
                <w:rFonts w:ascii="Times New Roman" w:hAnsi="Times New Roman" w:cs="Times New Roman"/>
                <w:sz w:val="24"/>
                <w:szCs w:val="24"/>
              </w:rPr>
              <w:t xml:space="preserve">В составленном по итогам проверки акте от 29.12.2015 указано, что по результатам открытого аукциона между Министерством строительства Республики Карелия (государственный заказчик), Государственным учреждением Республики Карелия "Управление капитального строительства при Министерстве строительства Республики Карелия" (заказчик) и закрытым акционерным обществом Строительная компания "Логос" (подрядчик) заключен </w:t>
            </w:r>
            <w:r w:rsidRPr="009359C4">
              <w:rPr>
                <w:rFonts w:ascii="Times New Roman" w:hAnsi="Times New Roman" w:cs="Times New Roman"/>
                <w:sz w:val="24"/>
                <w:szCs w:val="24"/>
              </w:rPr>
              <w:lastRenderedPageBreak/>
              <w:t>государственный контракт от 08.09.2009 N 17/09 на выполнение работ по реконструкции Национальной библиотеки Республики Карелия в</w:t>
            </w:r>
            <w:proofErr w:type="gramEnd"/>
            <w:r w:rsidRPr="009359C4">
              <w:rPr>
                <w:rFonts w:ascii="Times New Roman" w:hAnsi="Times New Roman" w:cs="Times New Roman"/>
                <w:sz w:val="24"/>
                <w:szCs w:val="24"/>
              </w:rPr>
              <w:t xml:space="preserve"> </w:t>
            </w:r>
            <w:proofErr w:type="gramStart"/>
            <w:r w:rsidRPr="009359C4">
              <w:rPr>
                <w:rFonts w:ascii="Times New Roman" w:hAnsi="Times New Roman" w:cs="Times New Roman"/>
                <w:sz w:val="24"/>
                <w:szCs w:val="24"/>
              </w:rPr>
              <w:t>городе</w:t>
            </w:r>
            <w:proofErr w:type="gramEnd"/>
            <w:r w:rsidRPr="009359C4">
              <w:rPr>
                <w:rFonts w:ascii="Times New Roman" w:hAnsi="Times New Roman" w:cs="Times New Roman"/>
                <w:sz w:val="24"/>
                <w:szCs w:val="24"/>
              </w:rPr>
              <w:t xml:space="preserve"> Петрозаводске. Финансирование работ осуществлялось за счет средств бюджета Республики Карелия и средств федерального бюджета в соответствии с заключаемыми в 2009, 2010, 2011, 2013, 2014 годах соглашениями между Министерством культуры Российской Федерации и Правительством Республики Карелия.</w:t>
            </w:r>
          </w:p>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По результатам проверки КУ РК "УКС РК" было выдано предписание от 10.03.2016 N 06-3-06/332, которым на него возложена обязанность обеспечить возврат денежных сре</w:t>
            </w:r>
            <w:proofErr w:type="gramStart"/>
            <w:r w:rsidRPr="009359C4">
              <w:rPr>
                <w:rFonts w:ascii="Times New Roman" w:hAnsi="Times New Roman" w:cs="Times New Roman"/>
                <w:sz w:val="24"/>
                <w:szCs w:val="24"/>
              </w:rPr>
              <w:t>дств в с</w:t>
            </w:r>
            <w:proofErr w:type="gramEnd"/>
            <w:r w:rsidRPr="009359C4">
              <w:rPr>
                <w:rFonts w:ascii="Times New Roman" w:hAnsi="Times New Roman" w:cs="Times New Roman"/>
                <w:sz w:val="24"/>
                <w:szCs w:val="24"/>
              </w:rPr>
              <w:t>умме 3051,712 тыс. руб. в доход федерального бюджета.</w:t>
            </w:r>
          </w:p>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 xml:space="preserve">Неисполнение данного предписания явилось для УФК по Республике Карелия, осуществляющего полномочия по контролю в финансово-бюджетной сфере в соответствии с </w:t>
            </w:r>
            <w:hyperlink r:id="rId67">
              <w:r w:rsidRPr="009359C4">
                <w:rPr>
                  <w:rFonts w:ascii="Times New Roman" w:hAnsi="Times New Roman" w:cs="Times New Roman"/>
                  <w:color w:val="0000FF"/>
                  <w:sz w:val="24"/>
                  <w:szCs w:val="24"/>
                </w:rPr>
                <w:t>пунктом 4 статьи 270.2</w:t>
              </w:r>
            </w:hyperlink>
            <w:r w:rsidRPr="009359C4">
              <w:rPr>
                <w:rFonts w:ascii="Times New Roman" w:hAnsi="Times New Roman" w:cs="Times New Roman"/>
                <w:sz w:val="24"/>
                <w:szCs w:val="24"/>
              </w:rPr>
              <w:t xml:space="preserve"> Бюджетного кодекса Российской Федерации, основанием для подачи настоящего иска</w:t>
            </w:r>
          </w:p>
        </w:tc>
      </w:tr>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lastRenderedPageBreak/>
              <w:t>2. Судебные акты об отказе в удовлетворении заявленных требований (номера дел и наименования судебных актов)</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Дело N А26-220/2018, решение Арбитражного суда Республики Карелия от 21.05.2018, постановление Тринадцатого арбитражного апелляционного суда от 05.09.2018</w:t>
            </w:r>
          </w:p>
        </w:tc>
      </w:tr>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3. Правовая позиция ТОФК (ФКУ "ЦОКР")</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 xml:space="preserve">Неисполнение данного предписания явилось для УФК по Республике Карелия, осуществляющего полномочия по контролю в финансово-бюджетной сфере в соответствии с </w:t>
            </w:r>
            <w:hyperlink r:id="rId68">
              <w:r w:rsidRPr="009359C4">
                <w:rPr>
                  <w:rFonts w:ascii="Times New Roman" w:hAnsi="Times New Roman" w:cs="Times New Roman"/>
                  <w:color w:val="0000FF"/>
                  <w:sz w:val="24"/>
                  <w:szCs w:val="24"/>
                </w:rPr>
                <w:t>пунктом 4 статьи 270.2</w:t>
              </w:r>
            </w:hyperlink>
            <w:r w:rsidRPr="009359C4">
              <w:rPr>
                <w:rFonts w:ascii="Times New Roman" w:hAnsi="Times New Roman" w:cs="Times New Roman"/>
                <w:sz w:val="24"/>
                <w:szCs w:val="24"/>
              </w:rPr>
              <w:t xml:space="preserve"> Бюджетного кодекса Российской Федерации, основанием для подачи настоящего иска</w:t>
            </w:r>
          </w:p>
        </w:tc>
      </w:tr>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4. Правовая позиция суда</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 xml:space="preserve">По мнению суда, проектная документация была предметом рассмотрения государственной экспертизы, в </w:t>
            </w:r>
            <w:proofErr w:type="gramStart"/>
            <w:r w:rsidRPr="009359C4">
              <w:rPr>
                <w:rFonts w:ascii="Times New Roman" w:hAnsi="Times New Roman" w:cs="Times New Roman"/>
                <w:sz w:val="24"/>
                <w:szCs w:val="24"/>
              </w:rPr>
              <w:t>связи</w:t>
            </w:r>
            <w:proofErr w:type="gramEnd"/>
            <w:r w:rsidRPr="009359C4">
              <w:rPr>
                <w:rFonts w:ascii="Times New Roman" w:hAnsi="Times New Roman" w:cs="Times New Roman"/>
                <w:sz w:val="24"/>
                <w:szCs w:val="24"/>
              </w:rPr>
              <w:t xml:space="preserve"> с чем не подтвердился вывод истца о нецелевом использовании средств. Кроме того, стоимость башенного крана подлежала уменьшению на сумму амортизации, а возражений по расчету амортизации истцом не заявлено</w:t>
            </w:r>
          </w:p>
        </w:tc>
      </w:tr>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5. Предложения по устранению обстоятельств, послуживших основанием для возникновения спора</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Подача кассационной жалобы</w:t>
            </w:r>
          </w:p>
        </w:tc>
      </w:tr>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6. Номер и дата дела в ТОФК (ФКУ "ЦОКР")</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Дело N 9 от 30.01.2018</w:t>
            </w:r>
          </w:p>
        </w:tc>
      </w:tr>
    </w:tbl>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Title"/>
        <w:jc w:val="center"/>
        <w:outlineLvl w:val="1"/>
        <w:rPr>
          <w:rFonts w:ascii="Times New Roman" w:hAnsi="Times New Roman" w:cs="Times New Roman"/>
          <w:sz w:val="24"/>
          <w:szCs w:val="24"/>
        </w:rPr>
      </w:pPr>
      <w:r w:rsidRPr="009359C4">
        <w:rPr>
          <w:rFonts w:ascii="Times New Roman" w:hAnsi="Times New Roman" w:cs="Times New Roman"/>
          <w:sz w:val="24"/>
          <w:szCs w:val="24"/>
        </w:rPr>
        <w:t>Раздел 3. Положительная судебная практика</w:t>
      </w:r>
    </w:p>
    <w:p w:rsidR="004F6C63" w:rsidRPr="009359C4" w:rsidRDefault="004F6C63">
      <w:pPr>
        <w:pStyle w:val="ConsPlusNormal"/>
        <w:jc w:val="both"/>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r w:rsidRPr="009359C4">
        <w:rPr>
          <w:rFonts w:ascii="Times New Roman" w:hAnsi="Times New Roman" w:cs="Times New Roman"/>
          <w:sz w:val="24"/>
          <w:szCs w:val="24"/>
        </w:rPr>
        <w:lastRenderedPageBreak/>
        <w:t>3.1. Дело по обжалованию постановления о привлечении объектов контроля к административной ответственности.</w:t>
      </w:r>
    </w:p>
    <w:p w:rsidR="004F6C63" w:rsidRPr="009359C4" w:rsidRDefault="004F6C6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851"/>
      </w:tblGrid>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1. Обстоятельства дела</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proofErr w:type="gramStart"/>
            <w:r w:rsidRPr="009359C4">
              <w:rPr>
                <w:rFonts w:ascii="Times New Roman" w:hAnsi="Times New Roman" w:cs="Times New Roman"/>
                <w:sz w:val="24"/>
                <w:szCs w:val="24"/>
              </w:rPr>
              <w:t xml:space="preserve">Постановлением УФК по Краснодарскому краю от 13.12.2017 N 18-19-25/62 должностное лицо - заместитель начальника планово-финансового отдела по экономическим вопросам ФКУ "Главное бюро медико-социальной экспертизы" Министерства труда и соцзащиты Российской Федерации - Л.Н.И. привлечена к административной ответственности по </w:t>
            </w:r>
            <w:hyperlink r:id="rId69">
              <w:r w:rsidRPr="009359C4">
                <w:rPr>
                  <w:rFonts w:ascii="Times New Roman" w:hAnsi="Times New Roman" w:cs="Times New Roman"/>
                  <w:color w:val="0000FF"/>
                  <w:sz w:val="24"/>
                  <w:szCs w:val="24"/>
                </w:rPr>
                <w:t>статье 15.15.7</w:t>
              </w:r>
            </w:hyperlink>
            <w:r w:rsidRPr="009359C4">
              <w:rPr>
                <w:rFonts w:ascii="Times New Roman" w:hAnsi="Times New Roman" w:cs="Times New Roman"/>
                <w:sz w:val="24"/>
                <w:szCs w:val="24"/>
              </w:rPr>
              <w:t xml:space="preserve"> КоАП РФ в виде штрафа в размере 10 000 (десять тысяч) рублей.</w:t>
            </w:r>
            <w:proofErr w:type="gramEnd"/>
            <w:r w:rsidRPr="009359C4">
              <w:rPr>
                <w:rFonts w:ascii="Times New Roman" w:hAnsi="Times New Roman" w:cs="Times New Roman"/>
                <w:sz w:val="24"/>
                <w:szCs w:val="24"/>
              </w:rPr>
              <w:t xml:space="preserve"> Не согласившись с вышеуказанным постановлением Управления, должностное лицо обжаловало постановление в суд общей юрисдикции</w:t>
            </w:r>
          </w:p>
        </w:tc>
      </w:tr>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2. Судебные акты об удовлетворении заявленных требований полностью или частично (номера дел и наименования судебных актов)</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w:t>
            </w:r>
          </w:p>
        </w:tc>
      </w:tr>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3. Судебные акты об отказе в удовлетворении заявленных требований (номера дел и наименования судебных актов)</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Дело N 12-429/18, Решение Ленинского районного суда от 25.04.2018</w:t>
            </w:r>
          </w:p>
        </w:tc>
      </w:tr>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4. Правовая позиция суда</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proofErr w:type="gramStart"/>
            <w:r w:rsidRPr="009359C4">
              <w:rPr>
                <w:rFonts w:ascii="Times New Roman" w:hAnsi="Times New Roman" w:cs="Times New Roman"/>
                <w:sz w:val="24"/>
                <w:szCs w:val="24"/>
              </w:rPr>
              <w:t xml:space="preserve">Факт совершения должностным лицом административного правонарушения, предусмотренного </w:t>
            </w:r>
            <w:hyperlink r:id="rId70">
              <w:r w:rsidRPr="009359C4">
                <w:rPr>
                  <w:rFonts w:ascii="Times New Roman" w:hAnsi="Times New Roman" w:cs="Times New Roman"/>
                  <w:color w:val="0000FF"/>
                  <w:sz w:val="24"/>
                  <w:szCs w:val="24"/>
                </w:rPr>
                <w:t>ст. 15.15.7</w:t>
              </w:r>
            </w:hyperlink>
            <w:r w:rsidRPr="009359C4">
              <w:rPr>
                <w:rFonts w:ascii="Times New Roman" w:hAnsi="Times New Roman" w:cs="Times New Roman"/>
                <w:sz w:val="24"/>
                <w:szCs w:val="24"/>
              </w:rPr>
              <w:t xml:space="preserve"> КоАП РФ, выразившийся в нарушении требований п. </w:t>
            </w:r>
            <w:hyperlink r:id="rId71">
              <w:r w:rsidRPr="009359C4">
                <w:rPr>
                  <w:rFonts w:ascii="Times New Roman" w:hAnsi="Times New Roman" w:cs="Times New Roman"/>
                  <w:color w:val="0000FF"/>
                  <w:sz w:val="24"/>
                  <w:szCs w:val="24"/>
                </w:rPr>
                <w:t>ст. 161</w:t>
              </w:r>
            </w:hyperlink>
            <w:r w:rsidRPr="009359C4">
              <w:rPr>
                <w:rFonts w:ascii="Times New Roman" w:hAnsi="Times New Roman" w:cs="Times New Roman"/>
                <w:sz w:val="24"/>
                <w:szCs w:val="24"/>
              </w:rPr>
              <w:t xml:space="preserve">, </w:t>
            </w:r>
            <w:hyperlink r:id="rId72">
              <w:r w:rsidRPr="009359C4">
                <w:rPr>
                  <w:rFonts w:ascii="Times New Roman" w:hAnsi="Times New Roman" w:cs="Times New Roman"/>
                  <w:color w:val="0000FF"/>
                  <w:sz w:val="24"/>
                  <w:szCs w:val="24"/>
                </w:rPr>
                <w:t>ст. 221</w:t>
              </w:r>
            </w:hyperlink>
            <w:r w:rsidRPr="009359C4">
              <w:rPr>
                <w:rFonts w:ascii="Times New Roman" w:hAnsi="Times New Roman" w:cs="Times New Roman"/>
                <w:sz w:val="24"/>
                <w:szCs w:val="24"/>
              </w:rPr>
              <w:t xml:space="preserve"> Бюджетного кодекса РФ, </w:t>
            </w:r>
            <w:hyperlink r:id="rId73">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Министерства финансов РФ от 20.11.2007 N 112н "Об общих требованиях к порядку составления, утверждения и ведения бюджетных смет казенных учреждений", </w:t>
            </w:r>
            <w:hyperlink r:id="rId74">
              <w:r w:rsidRPr="009359C4">
                <w:rPr>
                  <w:rFonts w:ascii="Times New Roman" w:hAnsi="Times New Roman" w:cs="Times New Roman"/>
                  <w:color w:val="0000FF"/>
                  <w:sz w:val="24"/>
                  <w:szCs w:val="24"/>
                </w:rPr>
                <w:t>приказа</w:t>
              </w:r>
            </w:hyperlink>
            <w:r w:rsidRPr="009359C4">
              <w:rPr>
                <w:rFonts w:ascii="Times New Roman" w:hAnsi="Times New Roman" w:cs="Times New Roman"/>
                <w:sz w:val="24"/>
                <w:szCs w:val="24"/>
              </w:rPr>
              <w:t xml:space="preserve"> Минтруда России от 26.12.2012 N 630 "Об утверждении порядка составления, утверждения и ведения бюджетных смет</w:t>
            </w:r>
            <w:proofErr w:type="gramEnd"/>
            <w:r w:rsidRPr="009359C4">
              <w:rPr>
                <w:rFonts w:ascii="Times New Roman" w:hAnsi="Times New Roman" w:cs="Times New Roman"/>
                <w:sz w:val="24"/>
                <w:szCs w:val="24"/>
              </w:rPr>
              <w:t xml:space="preserve"> федеральных казенных учреждений, находящихся в ведении Министерства труда и социальной защиты Российской Федерации", </w:t>
            </w:r>
            <w:proofErr w:type="gramStart"/>
            <w:r w:rsidRPr="009359C4">
              <w:rPr>
                <w:rFonts w:ascii="Times New Roman" w:hAnsi="Times New Roman" w:cs="Times New Roman"/>
                <w:sz w:val="24"/>
                <w:szCs w:val="24"/>
              </w:rPr>
              <w:t>подтвержден</w:t>
            </w:r>
            <w:proofErr w:type="gramEnd"/>
            <w:r w:rsidRPr="009359C4">
              <w:rPr>
                <w:rFonts w:ascii="Times New Roman" w:hAnsi="Times New Roman" w:cs="Times New Roman"/>
                <w:sz w:val="24"/>
                <w:szCs w:val="24"/>
              </w:rPr>
              <w:t xml:space="preserve"> материалами дела.</w:t>
            </w:r>
          </w:p>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 xml:space="preserve">Руководитель Управления обоснованно признал должностное лицо виновным в совершении административного правонарушения, предусмотренного </w:t>
            </w:r>
            <w:hyperlink r:id="rId75">
              <w:r w:rsidRPr="009359C4">
                <w:rPr>
                  <w:rFonts w:ascii="Times New Roman" w:hAnsi="Times New Roman" w:cs="Times New Roman"/>
                  <w:color w:val="0000FF"/>
                  <w:sz w:val="24"/>
                  <w:szCs w:val="24"/>
                </w:rPr>
                <w:t>ст. 15.15.7</w:t>
              </w:r>
            </w:hyperlink>
            <w:r w:rsidRPr="009359C4">
              <w:rPr>
                <w:rFonts w:ascii="Times New Roman" w:hAnsi="Times New Roman" w:cs="Times New Roman"/>
                <w:sz w:val="24"/>
                <w:szCs w:val="24"/>
              </w:rPr>
              <w:t xml:space="preserve"> КоАП РФ</w:t>
            </w:r>
          </w:p>
        </w:tc>
      </w:tr>
      <w:tr w:rsidR="004F6C63" w:rsidRPr="009359C4">
        <w:tc>
          <w:tcPr>
            <w:tcW w:w="3118"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5. Номер и дата дела в ТОФК (ФКУ "ЦОКР")</w:t>
            </w:r>
          </w:p>
        </w:tc>
        <w:tc>
          <w:tcPr>
            <w:tcW w:w="5851" w:type="dxa"/>
          </w:tcPr>
          <w:p w:rsidR="004F6C63" w:rsidRPr="009359C4" w:rsidRDefault="004F6C63">
            <w:pPr>
              <w:pStyle w:val="ConsPlusNormal"/>
              <w:ind w:firstLine="283"/>
              <w:jc w:val="both"/>
              <w:rPr>
                <w:rFonts w:ascii="Times New Roman" w:hAnsi="Times New Roman" w:cs="Times New Roman"/>
                <w:sz w:val="24"/>
                <w:szCs w:val="24"/>
              </w:rPr>
            </w:pPr>
            <w:r w:rsidRPr="009359C4">
              <w:rPr>
                <w:rFonts w:ascii="Times New Roman" w:hAnsi="Times New Roman" w:cs="Times New Roman"/>
                <w:sz w:val="24"/>
                <w:szCs w:val="24"/>
              </w:rPr>
              <w:t>Дело N 335/2018 от 25.09.2018</w:t>
            </w:r>
          </w:p>
        </w:tc>
      </w:tr>
    </w:tbl>
    <w:p w:rsidR="004F6C63" w:rsidRPr="009359C4" w:rsidRDefault="004F6C63">
      <w:pPr>
        <w:pStyle w:val="ConsPlusNormal"/>
        <w:ind w:firstLine="540"/>
        <w:jc w:val="both"/>
        <w:rPr>
          <w:rFonts w:ascii="Times New Roman" w:hAnsi="Times New Roman" w:cs="Times New Roman"/>
          <w:sz w:val="24"/>
          <w:szCs w:val="24"/>
        </w:rPr>
      </w:pPr>
    </w:p>
    <w:p w:rsidR="004F6C63" w:rsidRPr="009359C4" w:rsidRDefault="004F6C63">
      <w:pPr>
        <w:pStyle w:val="ConsPlusNormal"/>
        <w:ind w:firstLine="540"/>
        <w:jc w:val="both"/>
        <w:rPr>
          <w:rFonts w:ascii="Times New Roman" w:hAnsi="Times New Roman" w:cs="Times New Roman"/>
          <w:sz w:val="24"/>
          <w:szCs w:val="24"/>
        </w:rPr>
      </w:pPr>
    </w:p>
    <w:p w:rsidR="004F6C63" w:rsidRPr="009359C4" w:rsidRDefault="004F6C63">
      <w:pPr>
        <w:pStyle w:val="ConsPlusNormal"/>
        <w:pBdr>
          <w:bottom w:val="single" w:sz="6" w:space="0" w:color="auto"/>
        </w:pBdr>
        <w:spacing w:before="100" w:after="100"/>
        <w:jc w:val="both"/>
        <w:rPr>
          <w:rFonts w:ascii="Times New Roman" w:hAnsi="Times New Roman" w:cs="Times New Roman"/>
          <w:sz w:val="24"/>
          <w:szCs w:val="24"/>
        </w:rPr>
      </w:pPr>
    </w:p>
    <w:p w:rsidR="009F3967" w:rsidRPr="009359C4" w:rsidRDefault="009F3967">
      <w:pPr>
        <w:rPr>
          <w:rFonts w:ascii="Times New Roman" w:hAnsi="Times New Roman" w:cs="Times New Roman"/>
          <w:sz w:val="24"/>
          <w:szCs w:val="24"/>
        </w:rPr>
      </w:pPr>
    </w:p>
    <w:sectPr w:rsidR="009F3967" w:rsidRPr="009359C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63"/>
    <w:rsid w:val="004F6C63"/>
    <w:rsid w:val="009359C4"/>
    <w:rsid w:val="009F3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C6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F6C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6C6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F6C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6C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F6C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6C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6C6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C6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F6C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F6C6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F6C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F6C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F6C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F6C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F6C6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81F765E7BC1AC70376DF1B02E41F1C894D87AB6337C3C1EC69B96EED8B3B54668E055CAB3A8D67B7B34A08537D7FD6616D7FAAB6AD47BECm6K4G" TargetMode="External"/><Relationship Id="rId18" Type="http://schemas.openxmlformats.org/officeDocument/2006/relationships/hyperlink" Target="consultantplus://offline/ref=881F765E7BC1AC70376DF1B02E41F1C894DC71B13C7D3C1EC69B96EED8B3B54668E055CAB3A8D67A7B34A08537D7FD6616D7FAAB6AD47BECm6K4G" TargetMode="External"/><Relationship Id="rId26" Type="http://schemas.openxmlformats.org/officeDocument/2006/relationships/hyperlink" Target="consultantplus://offline/ref=881F765E7BC1AC70376DF1B02E41F1C894DC71B13C7D3C1EC69B96EED8B3B54668E055CAB3A8D67B7034A08537D7FD6616D7FAAB6AD47BECm6K4G" TargetMode="External"/><Relationship Id="rId39" Type="http://schemas.openxmlformats.org/officeDocument/2006/relationships/hyperlink" Target="consultantplus://offline/ref=881F765E7BC1AC70376DF1B02E41F1C894DD7BB4327C3C1EC69B96EED8B3B54668E055CAB3A8D6797734A08537D7FD6616D7FAAB6AD47BECm6K4G" TargetMode="External"/><Relationship Id="rId21" Type="http://schemas.openxmlformats.org/officeDocument/2006/relationships/hyperlink" Target="consultantplus://offline/ref=881F765E7BC1AC70376DF1B02E41F1C894DC71B13C7D3C1EC69B96EED8B3B54668E055CAB3A8D67B7334A08537D7FD6616D7FAAB6AD47BECm6K4G" TargetMode="External"/><Relationship Id="rId34" Type="http://schemas.openxmlformats.org/officeDocument/2006/relationships/hyperlink" Target="consultantplus://offline/ref=881F765E7BC1AC70376DF1B02E41F1C894D873B83D7A3C1EC69B96EED8B3B54668E055CAB3A8D67F7034A08537D7FD6616D7FAAB6AD47BECm6K4G" TargetMode="External"/><Relationship Id="rId42" Type="http://schemas.openxmlformats.org/officeDocument/2006/relationships/hyperlink" Target="consultantplus://offline/ref=881F765E7BC1AC70376DF1B02E41F1C894DC76B935773C1EC69B96EED8B3B54668E055CAB3A8D67B7B34A08537D7FD6616D7FAAB6AD47BECm6K4G" TargetMode="External"/><Relationship Id="rId47" Type="http://schemas.openxmlformats.org/officeDocument/2006/relationships/hyperlink" Target="consultantplus://offline/ref=881F765E7BC1AC70376DF1B02E41F1C894DD7BB4327C3C1EC69B96EED8B3B54668E055CAB3A8D6797734A08537D7FD6616D7FAAB6AD47BECm6K4G" TargetMode="External"/><Relationship Id="rId50" Type="http://schemas.openxmlformats.org/officeDocument/2006/relationships/hyperlink" Target="consultantplus://offline/ref=881F765E7BC1AC70376DF1B02E41F1C894DC71B13C7D3C1EC69B96EED8B3B54668E055CAB3A8D67B7434A08537D7FD6616D7FAAB6AD47BECm6K4G" TargetMode="External"/><Relationship Id="rId55" Type="http://schemas.openxmlformats.org/officeDocument/2006/relationships/hyperlink" Target="consultantplus://offline/ref=881F765E7BC1AC70376DF8A92941F1C892D773B13D7F3C1EC69B96EED8B3B5467AE00DC6B2A9C87A7B21F6D471m8K0G" TargetMode="External"/><Relationship Id="rId63" Type="http://schemas.openxmlformats.org/officeDocument/2006/relationships/hyperlink" Target="consultantplus://offline/ref=881F765E7BC1AC70376DF1B02E41F1C894DC76B935773C1EC69B96EED8B3B54668E055CAB3A8D6797B34A08537D7FD6616D7FAAB6AD47BECm6K4G" TargetMode="External"/><Relationship Id="rId68" Type="http://schemas.openxmlformats.org/officeDocument/2006/relationships/hyperlink" Target="consultantplus://offline/ref=881F765E7BC1AC70376DF8A92941F1C890DD73B33C783C1EC69B96EED8B3B54668E055CFB7ABD371276EB0817E83F17917C1E4A174D4m7K9G" TargetMode="External"/><Relationship Id="rId76" Type="http://schemas.openxmlformats.org/officeDocument/2006/relationships/fontTable" Target="fontTable.xml"/><Relationship Id="rId7" Type="http://schemas.openxmlformats.org/officeDocument/2006/relationships/hyperlink" Target="consultantplus://offline/ref=881F765E7BC1AC70376DF1B02E41F1C894DC76B935773C1EC69B96EED8B3B54668E055CAB3A8D67A7534A08537D7FD6616D7FAAB6AD47BECm6K4G" TargetMode="External"/><Relationship Id="rId71" Type="http://schemas.openxmlformats.org/officeDocument/2006/relationships/hyperlink" Target="consultantplus://offline/ref=881F765E7BC1AC70376DF8A92941F1C890DD73B33C783C1EC69B96EED8B3B54668E055C8B2AFD771276EB0817E83F17917C1E4A174D4m7K9G" TargetMode="External"/><Relationship Id="rId2" Type="http://schemas.microsoft.com/office/2007/relationships/stylesWithEffects" Target="stylesWithEffects.xml"/><Relationship Id="rId16" Type="http://schemas.openxmlformats.org/officeDocument/2006/relationships/hyperlink" Target="consultantplus://offline/ref=881F765E7BC1AC70376DF1B02E41F1C894DD7BB4327C3C1EC69B96EED8B3B54668E055CAB3A8D6787A34A08537D7FD6616D7FAAB6AD47BECm6K4G" TargetMode="External"/><Relationship Id="rId29" Type="http://schemas.openxmlformats.org/officeDocument/2006/relationships/hyperlink" Target="consultantplus://offline/ref=881F765E7BC1AC70376DF1B02E41F1C894D873B83D7A3C1EC69B96EED8B3B54668E055CAB3A8D67E7A34A08537D7FD6616D7FAAB6AD47BECm6K4G" TargetMode="External"/><Relationship Id="rId11" Type="http://schemas.openxmlformats.org/officeDocument/2006/relationships/hyperlink" Target="consultantplus://offline/ref=881F765E7BC1AC70376DF8A92941F1C890DC74B132783C1EC69B96EED8B3B54668E055CAB3A8D7787034A08537D7FD6616D7FAAB6AD47BECm6K4G" TargetMode="External"/><Relationship Id="rId24" Type="http://schemas.openxmlformats.org/officeDocument/2006/relationships/hyperlink" Target="consultantplus://offline/ref=881F765E7BC1AC70376DF1B02E41F1C895DF76B0357B3C1EC69B96EED8B3B5467AE00DC6B2A9C87A7B21F6D471m8K0G" TargetMode="External"/><Relationship Id="rId32" Type="http://schemas.openxmlformats.org/officeDocument/2006/relationships/hyperlink" Target="consultantplus://offline/ref=881F765E7BC1AC70376DF1B02E41F1C894DC71B13C7D3C1EC69B96EED8B3B54668E055CAB3A8D67B7534A08537D7FD6616D7FAAB6AD47BECm6K4G" TargetMode="External"/><Relationship Id="rId37" Type="http://schemas.openxmlformats.org/officeDocument/2006/relationships/hyperlink" Target="consultantplus://offline/ref=881F765E7BC1AC70376DF1B02E41F1C894D873B83D7A3C1EC69B96EED8B3B54668E055CAB3A8D67F7734A08537D7FD6616D7FAAB6AD47BECm6K4G" TargetMode="External"/><Relationship Id="rId40" Type="http://schemas.openxmlformats.org/officeDocument/2006/relationships/hyperlink" Target="consultantplus://offline/ref=881F765E7BC1AC70376DF1B02E41F1C894DC76B935773C1EC69B96EED8B3B54668E055CAB3A8D67B7634A08537D7FD6616D7FAAB6AD47BECm6K4G" TargetMode="External"/><Relationship Id="rId45" Type="http://schemas.openxmlformats.org/officeDocument/2006/relationships/hyperlink" Target="consultantplus://offline/ref=881F765E7BC1AC70376DF1B02E41F1C894DD7BB4327C3C1EC69B96EED8B3B54668E055CAB3A8D6797734A08537D7FD6616D7FAAB6AD47BECm6K4G" TargetMode="External"/><Relationship Id="rId53" Type="http://schemas.openxmlformats.org/officeDocument/2006/relationships/hyperlink" Target="consultantplus://offline/ref=881F765E7BC1AC70376DF1B02E41F1C894DC76B935773C1EC69B96EED8B3B54668E055CAB3A8D6787634A08537D7FD6616D7FAAB6AD47BECm6K4G" TargetMode="External"/><Relationship Id="rId58" Type="http://schemas.openxmlformats.org/officeDocument/2006/relationships/hyperlink" Target="consultantplus://offline/ref=881F765E7BC1AC70376DF1B02E41F1C894DC76B935773C1EC69B96EED8B3B54668E055CAB3A8D6787B34A08537D7FD6616D7FAAB6AD47BECm6K4G" TargetMode="External"/><Relationship Id="rId66" Type="http://schemas.openxmlformats.org/officeDocument/2006/relationships/hyperlink" Target="consultantplus://offline/ref=881F765E7BC1AC70376DF1B02E41F1C894DC76B935773C1EC69B96EED8B3B54668E055CAB3A8D77C7534A08537D7FD6616D7FAAB6AD47BECm6K4G" TargetMode="External"/><Relationship Id="rId74" Type="http://schemas.openxmlformats.org/officeDocument/2006/relationships/hyperlink" Target="consultantplus://offline/ref=881F765E7BC1AC70376DF8A92941F1C892D77AB936783C1EC69B96EED8B3B5467AE00DC6B2A9C87A7B21F6D471m8K0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81F765E7BC1AC70376DF1B02E41F1C894DC76B935773C1EC69B96EED8B3B54668E055CAB3A8D67A7434A08537D7FD6616D7FAAB6AD47BECm6K4G" TargetMode="External"/><Relationship Id="rId23" Type="http://schemas.openxmlformats.org/officeDocument/2006/relationships/hyperlink" Target="consultantplus://offline/ref=881F765E7BC1AC70376DF1B02E41F1C895DB7BB735773C1EC69B96EED8B3B5467AE00DC6B2A9C87A7B21F6D471m8K0G" TargetMode="External"/><Relationship Id="rId28" Type="http://schemas.openxmlformats.org/officeDocument/2006/relationships/hyperlink" Target="consultantplus://offline/ref=881F765E7BC1AC70376DF1B02E41F1C894DD7BB4327C3C1EC69B96EED8B3B54668E055CAB3A8D6797034A08537D7FD6616D7FAAB6AD47BECm6K4G" TargetMode="External"/><Relationship Id="rId36" Type="http://schemas.openxmlformats.org/officeDocument/2006/relationships/hyperlink" Target="consultantplus://offline/ref=881F765E7BC1AC70376DF1B02E41F1C894DD7BB4327C3C1EC69B96EED8B3B54668E055CAB3A8D6797034A08537D7FD6616D7FAAB6AD47BECm6K4G" TargetMode="External"/><Relationship Id="rId49" Type="http://schemas.openxmlformats.org/officeDocument/2006/relationships/hyperlink" Target="consultantplus://offline/ref=881F765E7BC1AC70376DF1B02E41F1C894DC76B935773C1EC69B96EED8B3B54668E055CAB3A8D7797A34A08537D7FD6616D7FAAB6AD47BECm6K4G" TargetMode="External"/><Relationship Id="rId57" Type="http://schemas.openxmlformats.org/officeDocument/2006/relationships/hyperlink" Target="consultantplus://offline/ref=881F765E7BC1AC70376DF1B02E41F1C894DC71B13C7D3C1EC69B96EED8B3B54668E055CAB3A8D67B7434A08537D7FD6616D7FAAB6AD47BECm6K4G" TargetMode="External"/><Relationship Id="rId61" Type="http://schemas.openxmlformats.org/officeDocument/2006/relationships/hyperlink" Target="consultantplus://offline/ref=881F765E7BC1AC70376DF1B02E41F1C894DC76B935773C1EC69B96EED8B3B54668E055CAB3A8D6797734A08537D7FD6616D7FAAB6AD47BECm6K4G" TargetMode="External"/><Relationship Id="rId10" Type="http://schemas.openxmlformats.org/officeDocument/2006/relationships/hyperlink" Target="consultantplus://offline/ref=881F765E7BC1AC70376DF1B02E41F1C894D87AB6337C3C1EC69B96EED8B3B54668E055CAB3A8D67B7434A08537D7FD6616D7FAAB6AD47BECm6K4G" TargetMode="External"/><Relationship Id="rId19" Type="http://schemas.openxmlformats.org/officeDocument/2006/relationships/hyperlink" Target="consultantplus://offline/ref=881F765E7BC1AC70376DF1B02E41F1C894D87AB6337C3C1EC69B96EED8B3B54668E055CAB3A8D6787034A08537D7FD6616D7FAAB6AD47BECm6K4G" TargetMode="External"/><Relationship Id="rId31" Type="http://schemas.openxmlformats.org/officeDocument/2006/relationships/hyperlink" Target="consultantplus://offline/ref=881F765E7BC1AC70376DF1B02E41F1C894DC71B13C7D3C1EC69B96EED8B3B54668E055CAB3A8D67B7734A08537D7FD6616D7FAAB6AD47BECm6K4G" TargetMode="External"/><Relationship Id="rId44" Type="http://schemas.openxmlformats.org/officeDocument/2006/relationships/hyperlink" Target="consultantplus://offline/ref=881F765E7BC1AC70376DF1B02E41F1C894DC76B935773C1EC69B96EED8B3B54668E055CAB3A8D6787234A08537D7FD6616D7FAAB6AD47BECm6K4G" TargetMode="External"/><Relationship Id="rId52" Type="http://schemas.openxmlformats.org/officeDocument/2006/relationships/hyperlink" Target="consultantplus://offline/ref=881F765E7BC1AC70376DF1B02E41F1C894DC76B935773C1EC69B96EED8B3B54668E055CAB3A8D6787734A08537D7FD6616D7FAAB6AD47BECm6K4G" TargetMode="External"/><Relationship Id="rId60" Type="http://schemas.openxmlformats.org/officeDocument/2006/relationships/hyperlink" Target="consultantplus://offline/ref=881F765E7BC1AC70376DF1B02E41F1C894DC76B935773C1EC69B96EED8B3B54668E055CAB3A8D6797134A08537D7FD6616D7FAAB6AD47BECm6K4G" TargetMode="External"/><Relationship Id="rId65" Type="http://schemas.openxmlformats.org/officeDocument/2006/relationships/hyperlink" Target="consultantplus://offline/ref=881F765E7BC1AC70376DF1B02E41F1C894DC76B935773C1EC69B96EED8B3B54668E055CAB3A8D67E7134A08537D7FD6616D7FAAB6AD47BECm6K4G" TargetMode="External"/><Relationship Id="rId73" Type="http://schemas.openxmlformats.org/officeDocument/2006/relationships/hyperlink" Target="consultantplus://offline/ref=881F765E7BC1AC70376DF8A92941F1C891D776B633793C1EC69B96EED8B3B5467AE00DC6B2A9C87A7B21F6D471m8K0G" TargetMode="External"/><Relationship Id="rId4" Type="http://schemas.openxmlformats.org/officeDocument/2006/relationships/webSettings" Target="webSettings.xml"/><Relationship Id="rId9" Type="http://schemas.openxmlformats.org/officeDocument/2006/relationships/hyperlink" Target="consultantplus://offline/ref=881F765E7BC1AC70376DF1B02E41F1C894D873B83D7A3C1EC69B96EED8B3B54668E055CAB3A8D67E7A34A08537D7FD6616D7FAAB6AD47BECm6K4G" TargetMode="External"/><Relationship Id="rId14" Type="http://schemas.openxmlformats.org/officeDocument/2006/relationships/hyperlink" Target="consultantplus://offline/ref=881F765E7BC1AC70376DF1B02E41F1C894D87AB6337C3C1EC69B96EED8B3B54668E055CAB3A8D67B7A34A08537D7FD6616D7FAAB6AD47BECm6K4G" TargetMode="External"/><Relationship Id="rId22" Type="http://schemas.openxmlformats.org/officeDocument/2006/relationships/hyperlink" Target="consultantplus://offline/ref=881F765E7BC1AC70376DF1B02E41F1C894DC71B13C7D3C1EC69B96EED8B3B54668E055CAB3A8D67B7234A08537D7FD6616D7FAAB6AD47BECm6K4G" TargetMode="External"/><Relationship Id="rId27" Type="http://schemas.openxmlformats.org/officeDocument/2006/relationships/hyperlink" Target="consultantplus://offline/ref=881F765E7BC1AC70376DF1B02E41F1C894DC76B935773C1EC69B96EED8B3B54668E055CAB3A8D67B7234A08537D7FD6616D7FAAB6AD47BECm6K4G" TargetMode="External"/><Relationship Id="rId30" Type="http://schemas.openxmlformats.org/officeDocument/2006/relationships/hyperlink" Target="consultantplus://offline/ref=881F765E7BC1AC70376DF1B02E41F1C894DC71B13C7D3C1EC69B96EED8B3B54668E055CAB3A8D67B7034A08537D7FD6616D7FAAB6AD47BECm6K4G" TargetMode="External"/><Relationship Id="rId35" Type="http://schemas.openxmlformats.org/officeDocument/2006/relationships/hyperlink" Target="consultantplus://offline/ref=881F765E7BC1AC70376DF1B02E41F1C894DC76B935773C1EC69B96EED8B3B54668E055CAB3A8D67E7B34A08537D7FD6616D7FAAB6AD47BECm6K4G" TargetMode="External"/><Relationship Id="rId43" Type="http://schemas.openxmlformats.org/officeDocument/2006/relationships/hyperlink" Target="consultantplus://offline/ref=881F765E7BC1AC70376DF1B02E41F1C894DC76B935773C1EC69B96EED8B3B54668E055CAB3A8D6787334A08537D7FD6616D7FAAB6AD47BECm6K4G" TargetMode="External"/><Relationship Id="rId48" Type="http://schemas.openxmlformats.org/officeDocument/2006/relationships/hyperlink" Target="consultantplus://offline/ref=881F765E7BC1AC70376DF1B02E41F1C894D873B83D7A3C1EC69B96EED8B3B54668E055CAB3A8D67F7734A08537D7FD6616D7FAAB6AD47BECm6K4G" TargetMode="External"/><Relationship Id="rId56" Type="http://schemas.openxmlformats.org/officeDocument/2006/relationships/hyperlink" Target="consultantplus://offline/ref=881F765E7BC1AC70376DF8A92941F1C892D773B13D7F3C1EC69B96EED8B3B5467AE00DC6B2A9C87A7B21F6D471m8K0G" TargetMode="External"/><Relationship Id="rId64" Type="http://schemas.openxmlformats.org/officeDocument/2006/relationships/hyperlink" Target="consultantplus://offline/ref=881F765E7BC1AC70376DF1B02E41F1C894DC76B935773C1EC69B96EED8B3B54668E055CAB3A8D67E7334A08537D7FD6616D7FAAB6AD47BECm6K4G" TargetMode="External"/><Relationship Id="rId69" Type="http://schemas.openxmlformats.org/officeDocument/2006/relationships/hyperlink" Target="consultantplus://offline/ref=881F765E7BC1AC70376DF8A92941F1C890D975B0357D3C1EC69B96EED8B3B54668E055CFB7AAD171276EB0817E83F17917C1E4A174D4m7K9G" TargetMode="External"/><Relationship Id="rId77" Type="http://schemas.openxmlformats.org/officeDocument/2006/relationships/theme" Target="theme/theme1.xml"/><Relationship Id="rId8" Type="http://schemas.openxmlformats.org/officeDocument/2006/relationships/hyperlink" Target="consultantplus://offline/ref=881F765E7BC1AC70376DF1B02E41F1C894DD7BB4327C3C1EC69B96EED8B3B54668E055CAB3A8D6787534A08537D7FD6616D7FAAB6AD47BECm6K4G" TargetMode="External"/><Relationship Id="rId51" Type="http://schemas.openxmlformats.org/officeDocument/2006/relationships/hyperlink" Target="consultantplus://offline/ref=881F765E7BC1AC70376DF1B02E41F1C894DC76B935773C1EC69B96EED8B3B54668E055CAB3A8D6787034A08537D7FD6616D7FAAB6AD47BECm6K4G" TargetMode="External"/><Relationship Id="rId72" Type="http://schemas.openxmlformats.org/officeDocument/2006/relationships/hyperlink" Target="consultantplus://offline/ref=881F765E7BC1AC70376DF8A92941F1C890DD73B33C783C1EC69B96EED8B3B54668E055C9B5A9DE71276EB0817E83F17917C1E4A174D4m7K9G" TargetMode="External"/><Relationship Id="rId3" Type="http://schemas.openxmlformats.org/officeDocument/2006/relationships/settings" Target="settings.xml"/><Relationship Id="rId12" Type="http://schemas.openxmlformats.org/officeDocument/2006/relationships/hyperlink" Target="consultantplus://offline/ref=881F765E7BC1AC70376DF1B02E41F1C894DD7BB4327C3C1EC69B96EED8B3B54668E055CAB3A8D6787B34A08537D7FD6616D7FAAB6AD47BECm6K4G" TargetMode="External"/><Relationship Id="rId17" Type="http://schemas.openxmlformats.org/officeDocument/2006/relationships/hyperlink" Target="consultantplus://offline/ref=881F765E7BC1AC70376DF1B02E41F1C894DD7BB4327C3C1EC69B96EED8B3B54668E055CAB3A8D6797334A08537D7FD6616D7FAAB6AD47BECm6K4G" TargetMode="External"/><Relationship Id="rId25" Type="http://schemas.openxmlformats.org/officeDocument/2006/relationships/hyperlink" Target="consultantplus://offline/ref=881F765E7BC1AC70376DF1B02E41F1C895DB7BB5357D3C1EC69B96EED8B3B5467AE00DC6B2A9C87A7B21F6D471m8K0G" TargetMode="External"/><Relationship Id="rId33" Type="http://schemas.openxmlformats.org/officeDocument/2006/relationships/hyperlink" Target="consultantplus://offline/ref=881F765E7BC1AC70376DF1B02E41F1C894D873B83D7A3C1EC69B96EED8B3B54668E055CAB3A8D67F7134A08537D7FD6616D7FAAB6AD47BECm6K4G" TargetMode="External"/><Relationship Id="rId38" Type="http://schemas.openxmlformats.org/officeDocument/2006/relationships/hyperlink" Target="consultantplus://offline/ref=881F765E7BC1AC70376DF1B02E41F1C894DC76B935773C1EC69B96EED8B3B54668E055CAB3A8D67B7734A08537D7FD6616D7FAAB6AD47BECm6K4G" TargetMode="External"/><Relationship Id="rId46" Type="http://schemas.openxmlformats.org/officeDocument/2006/relationships/hyperlink" Target="consultantplus://offline/ref=881F765E7BC1AC70376DF1B02E41F1C894DC76B935773C1EC69B96EED8B3B54668E055CAB3A8D6727234A08537D7FD6616D7FAAB6AD47BECm6K4G" TargetMode="External"/><Relationship Id="rId59" Type="http://schemas.openxmlformats.org/officeDocument/2006/relationships/hyperlink" Target="consultantplus://offline/ref=881F765E7BC1AC70376DF1B02E41F1C894DC76B935773C1EC69B96EED8B3B54668E055CAB3A8D6797334A08537D7FD6616D7FAAB6AD47BECm6K4G" TargetMode="External"/><Relationship Id="rId67" Type="http://schemas.openxmlformats.org/officeDocument/2006/relationships/hyperlink" Target="consultantplus://offline/ref=881F765E7BC1AC70376DF8A92941F1C890DD73B33C783C1EC69B96EED8B3B54668E055CFB7ABD371276EB0817E83F17917C1E4A174D4m7K9G" TargetMode="External"/><Relationship Id="rId20" Type="http://schemas.openxmlformats.org/officeDocument/2006/relationships/hyperlink" Target="consultantplus://offline/ref=881F765E7BC1AC70376DF1B02E41F1C894DD7BB4327C3C1EC69B96EED8B3B54668E055CAB3A8D6797134A08537D7FD6616D7FAAB6AD47BECm6K4G" TargetMode="External"/><Relationship Id="rId41" Type="http://schemas.openxmlformats.org/officeDocument/2006/relationships/hyperlink" Target="consultantplus://offline/ref=881F765E7BC1AC70376DF1B02E41F1C894DC76B935773C1EC69B96EED8B3B54668E055CAB3A8D67B7434A08537D7FD6616D7FAAB6AD47BECm6K4G" TargetMode="External"/><Relationship Id="rId54" Type="http://schemas.openxmlformats.org/officeDocument/2006/relationships/hyperlink" Target="consultantplus://offline/ref=881F765E7BC1AC70376DF8A92941F1C892D773B13D7F3C1EC69B96EED8B3B5467AE00DC6B2A9C87A7B21F6D471m8K0G" TargetMode="External"/><Relationship Id="rId62" Type="http://schemas.openxmlformats.org/officeDocument/2006/relationships/hyperlink" Target="consultantplus://offline/ref=881F765E7BC1AC70376DF1B02E41F1C894DC76B935773C1EC69B96EED8B3B54668E055CAB3A8D6797534A08537D7FD6616D7FAAB6AD47BECm6K4G" TargetMode="External"/><Relationship Id="rId70" Type="http://schemas.openxmlformats.org/officeDocument/2006/relationships/hyperlink" Target="consultantplus://offline/ref=881F765E7BC1AC70376DF8A92941F1C890D975B0357D3C1EC69B96EED8B3B54668E055CFB7AAD171276EB0817E83F17917C1E4A174D4m7K9G" TargetMode="External"/><Relationship Id="rId75" Type="http://schemas.openxmlformats.org/officeDocument/2006/relationships/hyperlink" Target="consultantplus://offline/ref=881F765E7BC1AC70376DF8A92941F1C890D975B0357D3C1EC69B96EED8B3B54668E055CFB7AAD171276EB0817E83F17917C1E4A174D4m7K9G" TargetMode="External"/><Relationship Id="rId1" Type="http://schemas.openxmlformats.org/officeDocument/2006/relationships/styles" Target="styles.xml"/><Relationship Id="rId6" Type="http://schemas.openxmlformats.org/officeDocument/2006/relationships/hyperlink" Target="consultantplus://offline/ref=881F765E7BC1AC70376DF1B02E41F1C894DC71B13C7D3C1EC69B96EED8B3B54668E055CAB3A8D67A7534A08537D7FD6616D7FAAB6AD47BECm6K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9096</Words>
  <Characters>51853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Сокова Н.А.</dc:creator>
  <cp:lastModifiedBy>Сокова Н.А.</cp:lastModifiedBy>
  <cp:revision>2</cp:revision>
  <dcterms:created xsi:type="dcterms:W3CDTF">2022-08-11T06:10:00Z</dcterms:created>
  <dcterms:modified xsi:type="dcterms:W3CDTF">2022-08-15T05:15:00Z</dcterms:modified>
</cp:coreProperties>
</file>